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CS50's Introduction to Artificial Intelligence with Python</w:t>
      </w:r>
    </w:p>
    <w:p>
      <w:pPr>
        <w:spacing w:after="900"/>
        <w:jc w:val="center"/>
      </w:pPr>
      <w:r>
        <w:rPr>
          <w:i/>
          <w:iCs/>
          <w:color w:val="333333"/>
          <w:sz w:val="25"/>
          <w:szCs w:val="25"/>
        </w:rPr>
        <w:t xml:space="preserve">Harvard's CS50 AI: search, knowledge, ML, and neural networks in Python.</w:t>
      </w:r>
    </w:p>
    <w:p>
      <w:pPr>
        <w:spacing w:after="3200"/>
        <w:jc w:val="center"/>
      </w:pPr>
      <w:r>
        <w:rPr>
          <w:rFonts w:ascii="Arial" w:cs="Arial" w:eastAsia="Arial" w:hAnsi="Arial"/>
          <w:color w:val="444444"/>
          <w:spacing w:val="36"/>
          <w:sz w:val="17"/>
          <w:szCs w:val="17"/>
        </w:rPr>
        <w:t xml:space="preserve">AI &amp; Agentic Engineering   ·   Intermediate   ·   1 Modules   ·   11 hr 51 min</w:t>
      </w:r>
    </w:p>
    <w:p>
      <w:pPr>
        <w:spacing w:after="160"/>
        <w:jc w:val="center"/>
      </w:pPr>
      <w:r>
        <w:rPr>
          <w:color w:val="333333"/>
          <w:sz w:val="19"/>
          <w:szCs w:val="19"/>
        </w:rPr>
        <w:t xml:space="preserve">Course by CS50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CS50's Introduction to Artificial Intelligence with Python: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"CS50's Introduction to Artificial Intelligence with Python", taught by CS50.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megacourse.app/courses/cs50-s-introduction-to-artificial-intelligence-with-python</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study guide for CS50's Introduction to Artificial Intelligence with Python. This course explores the fundamental concepts and practical applications of AI. Artificial intelligence is a transformative field that influences many aspects of modern technology and daily life. Understanding AI principles is crucial for anyone working with data, software, or advanced systems.</w:t>
      </w:r>
    </w:p>
    <w:p>
      <w:pPr>
        <w:spacing w:after="140"/>
      </w:pPr>
      <w:r>
        <w:t xml:space="preserve">This course, developed by Harvard's CS50, teaches you how to build intelligent systems using Python. You will learn about search algorithms, knowledge representation, machine learning models, and neural networks. Each topic is presented with clarity and practical examples.</w:t>
      </w:r>
    </w:p>
    <w:p>
      <w:pPr>
        <w:spacing w:after="140"/>
      </w:pPr>
      <w:r>
        <w:t xml:space="preserve">MegaCourse organizes this material into a structured learning path. We provide clear learning outcomes, track your progress, and offer a certificate upon completion. This guide complements the video lessons, offering additional explanations and practice opportunities. It helps you solidify your understanding of complex AI concepts.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1 modules · 8 lessons</w:t>
      </w:r>
    </w:p>
    <w:p>
      <w:pPr>
        <w:spacing w:after="60"/>
      </w:pPr>
      <w:r>
        <w:rPr>
          <w:rFonts w:ascii="Arial" w:cs="Arial" w:eastAsia="Arial" w:hAnsi="Arial"/>
          <w:b/>
          <w:bCs/>
          <w:sz w:val="18"/>
          <w:szCs w:val="18"/>
        </w:rPr>
        <w:t xml:space="preserve">Video instruction:  </w:t>
      </w:r>
      <w:r>
        <w:rPr>
          <w:sz w:val="20"/>
          <w:szCs w:val="20"/>
        </w:rPr>
        <w:t xml:space="preserve">About 11 hr 51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AI &amp; Agentic Engineering</w:t>
      </w:r>
    </w:p>
    <w:p>
      <w:pPr>
        <w:spacing w:after="60"/>
      </w:pPr>
      <w:r>
        <w:rPr>
          <w:rFonts w:ascii="Arial" w:cs="Arial" w:eastAsia="Arial" w:hAnsi="Arial"/>
          <w:b/>
          <w:bCs/>
          <w:sz w:val="18"/>
          <w:szCs w:val="18"/>
        </w:rPr>
        <w:t xml:space="preserve">Instructor:  </w:t>
      </w:r>
      <w:r>
        <w:rPr>
          <w:sz w:val="20"/>
          <w:szCs w:val="20"/>
        </w:rPr>
        <w:t xml:space="preserve">CS50</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megacourse.app/courses/cs50-s-introduction-to-artificial-intelligence-with-python</w:t>
      </w:r>
    </w:p>
    <w:p>
      <w:pPr>
        <w:pStyle w:val="Heading2"/>
      </w:pPr>
      <w:r>
        <w:t xml:space="preserve">What You Will Learn</w:t>
      </w:r>
    </w:p>
    <w:p>
      <w:pPr>
        <w:pStyle w:val="ListParagraph"/>
        <w:numPr>
          <w:ilvl w:val="0"/>
          <w:numId w:val="1"/>
        </w:numPr>
        <w:spacing w:after="60"/>
      </w:pPr>
      <w:r>
        <w:t xml:space="preserve">Implement search algorithms and adversarial game AI.</w:t>
      </w:r>
    </w:p>
    <w:p>
      <w:pPr>
        <w:pStyle w:val="ListParagraph"/>
        <w:numPr>
          <w:ilvl w:val="0"/>
          <w:numId w:val="1"/>
        </w:numPr>
        <w:spacing w:after="60"/>
      </w:pPr>
      <w:r>
        <w:t xml:space="preserve">Represent knowledge and reason under uncertainty.</w:t>
      </w:r>
    </w:p>
    <w:p>
      <w:pPr>
        <w:pStyle w:val="ListParagraph"/>
        <w:numPr>
          <w:ilvl w:val="0"/>
          <w:numId w:val="1"/>
        </w:numPr>
        <w:spacing w:after="60"/>
      </w:pPr>
      <w:r>
        <w:t xml:space="preserve">Build machine-learning and optimization models.</w:t>
      </w:r>
    </w:p>
    <w:p>
      <w:pPr>
        <w:pStyle w:val="ListParagraph"/>
        <w:numPr>
          <w:ilvl w:val="0"/>
          <w:numId w:val="1"/>
        </w:numPr>
        <w:spacing w:after="60"/>
      </w:pPr>
      <w:r>
        <w:t xml:space="preserve">Train neural networks and process natural language.</w:t>
      </w:r>
    </w:p>
    <w:p>
      <w:pPr>
        <w:pStyle w:val="Heading2"/>
      </w:pPr>
      <w:r>
        <w:t xml:space="preserve">Who This Course Is For</w:t>
      </w:r>
    </w:p>
    <w:p>
      <w:pPr>
        <w:spacing w:after="140"/>
      </w:pPr>
      <w:r>
        <w:t xml:space="preserve">This course is designed for individuals who want a solid foundation in artificial intelligence. It suits students, developers, and data enthusiasts interested in how AI systems are built and how they operate. The material balances theoretical understanding with hands-on programming.</w:t>
      </w:r>
    </w:p>
    <w:p>
      <w:pPr>
        <w:spacing w:after="140"/>
      </w:pPr>
      <w:r>
        <w:t xml:space="preserve">To succeed in this course, you should have a strong grasp of programming fundamentals. Specifically, prior experience with CS50x or at least one year of Python programming is essential. This background ensures you can focus on AI concepts without struggling with basic coding syntax.</w:t>
      </w:r>
    </w:p>
    <w:p>
      <w:pPr>
        <w:pStyle w:val="Heading2"/>
      </w:pPr>
      <w:r>
        <w:t xml:space="preserve">Before You Start</w:t>
      </w:r>
    </w:p>
    <w:p>
      <w:pPr>
        <w:pStyle w:val="ListParagraph"/>
        <w:numPr>
          <w:ilvl w:val="0"/>
          <w:numId w:val="1"/>
        </w:numPr>
        <w:spacing w:after="60"/>
      </w:pPr>
      <w:r>
        <w:t xml:space="preserve">Completion of CS50x.</w:t>
      </w:r>
    </w:p>
    <w:p>
      <w:pPr>
        <w:pStyle w:val="ListParagraph"/>
        <w:numPr>
          <w:ilvl w:val="0"/>
          <w:numId w:val="1"/>
        </w:numPr>
        <w:spacing w:after="60"/>
      </w:pPr>
      <w:r>
        <w:t xml:space="preserve">At least one year of Python programming experience.</w:t>
      </w:r>
    </w:p>
    <w:p>
      <w:pPr>
        <w:pStyle w:val="Heading2"/>
      </w:pPr>
      <w:r>
        <w:t xml:space="preserve">How to Use This Guide</w:t>
      </w:r>
    </w:p>
    <w:p>
      <w:pPr>
        <w:spacing w:after="140"/>
      </w:pPr>
      <w:r>
        <w:t xml:space="preserve">This study guide is your companion to the video lessons. We recommend watching each video lesson first to grasp the core ideas. Then, turn to the corresponding sections in this guide for deeper explanations, examples, and exercises. This approach reinforces your learning through multiple modalities.</w:t>
      </w:r>
    </w:p>
    <w:p>
      <w:pPr>
        <w:spacing w:after="140"/>
      </w:pPr>
      <w:r>
        <w:t xml:space="preserve">Pace yourself through the 1 module and 8 lessons. Each lesson builds on previous knowledge, so ensure you understand each topic before moving forward. Regular review of concepts and practice with the provided problems will significantly enhance your retention.</w:t>
      </w:r>
    </w:p>
    <w:p>
      <w:pPr>
        <w:spacing w:after="140"/>
      </w:pPr>
      <w:r>
        <w:t xml:space="preserve">Use the guide's structure to your advantage. Refer to specific sections when you need to review a concept or clarify a detail. The material is organized to support your learning path from foundational principles to more advanced applications.</w:t>
      </w:r>
    </w:p>
    <w:p>
      <w:pPr>
        <w:pStyle w:val="Heading1"/>
        <w:pageBreakBefore/>
      </w:pPr>
      <w:r>
        <w:t xml:space="preserve">Chapter 1: Core Concepts in Artificial Intelligence</w:t>
      </w:r>
    </w:p>
    <w:p>
      <w:pPr>
        <w:spacing w:after="140"/>
      </w:pPr>
      <w:r>
        <w:t xml:space="preserve">This chapter introduces the fundamental principles and techniques that form the bedrock of artificial intelligence. You will learn how AI systems perceive their environments, reason about information, and act to achieve goals. The material covers essential algorithms for problem-solving, methods for representing knowledge, and strategies for handling uncertainty.</w:t>
      </w:r>
    </w:p>
    <w:p>
      <w:pPr>
        <w:spacing w:after="140"/>
      </w:pPr>
      <w:r>
        <w:t xml:space="preserve">The chapter also explores the foundational concepts of machine learning, including how systems learn from data to make predictions or decisions. Finally, it works through the architecture and training of neural networks and their application in understanding and processing human language. This knowledge provides a solid base for building intelligent systems.</w:t>
      </w:r>
    </w:p>
    <w:p>
      <w:pPr>
        <w:pStyle w:val="Heading2"/>
      </w:pPr>
      <w:r>
        <w:t xml:space="preserve">Intelligent Agents and Search Algorithms</w:t>
      </w:r>
    </w:p>
    <w:p>
      <w:pPr>
        <w:spacing w:after="120"/>
      </w:pPr>
      <w:r>
        <w:rPr>
          <w:rFonts w:ascii="Arial" w:cs="Arial" w:eastAsia="Arial" w:hAnsi="Arial"/>
          <w:color w:val="666666"/>
          <w:sz w:val="15"/>
          <w:szCs w:val="15"/>
        </w:rPr>
        <w:t xml:space="preserve">Covers: Introduction - CS50's Introduction to Artificial Intelligence with Python 2020 · Search - Lecture 0 - CS50's Introduction to Artificial Intelligence with Python 2020</w:t>
      </w:r>
    </w:p>
    <w:p>
      <w:pPr>
        <w:spacing w:after="140"/>
      </w:pPr>
      <w:r>
        <w:t xml:space="preserve">Artificial intelligence aims to create systems that can perceive, reason, and act intelligently. We often model these systems as </w:t>
      </w:r>
      <w:r>
        <w:rPr>
          <w:b/>
          <w:bCs/>
        </w:rPr>
        <w:t xml:space="preserve">agents</w:t>
      </w:r>
      <w:r>
        <w:t xml:space="preserve"> that operate within an </w:t>
      </w:r>
      <w:r>
        <w:rPr>
          <w:b/>
          <w:bCs/>
        </w:rPr>
        <w:t xml:space="preserve">environment</w:t>
      </w:r>
      <w:r>
        <w:t xml:space="preserve">. An agent perceives its environment through sensors and acts upon it through actuators. The first step in building an intelligent agent is often to formulate its task as a search problem.</w:t>
      </w:r>
    </w:p>
    <w:p>
      <w:pPr>
        <w:spacing w:after="140"/>
      </w:pPr>
      <w:r>
        <w:t xml:space="preserve">A search problem consists of a </w:t>
      </w:r>
      <w:r>
        <w:rPr>
          <w:b/>
          <w:bCs/>
        </w:rPr>
        <w:t xml:space="preserve">state space</w:t>
      </w:r>
      <w:r>
        <w:t xml:space="preserve">, which is a set of all possible configurations of the environment. The agent starts in an </w:t>
      </w:r>
      <w:r>
        <w:rPr>
          <w:b/>
          <w:bCs/>
        </w:rPr>
        <w:t xml:space="preserve">initial state</w:t>
      </w:r>
      <w:r>
        <w:t xml:space="preserve"> and aims to reach a </w:t>
      </w:r>
      <w:r>
        <w:rPr>
          <w:b/>
          <w:bCs/>
        </w:rPr>
        <w:t xml:space="preserve">goal state</w:t>
      </w:r>
      <w:r>
        <w:t xml:space="preserve"> by performing a sequence of </w:t>
      </w:r>
      <w:r>
        <w:rPr>
          <w:b/>
          <w:bCs/>
        </w:rPr>
        <w:t xml:space="preserve">actions</w:t>
      </w:r>
      <w:r>
        <w:t xml:space="preserve">. Each action transitions the agent from one state to another. A </w:t>
      </w:r>
      <w:r>
        <w:rPr>
          <w:b/>
          <w:bCs/>
        </w:rPr>
        <w:t xml:space="preserve">path cost</w:t>
      </w:r>
      <w:r>
        <w:t xml:space="preserve"> is associated with moving between states, and the agent often seeks a path with the lowest total cost.</w:t>
      </w:r>
    </w:p>
    <w:p>
      <w:pPr>
        <w:pStyle w:val="Heading4"/>
        <w:spacing w:after="80" w:before="200"/>
      </w:pPr>
      <w:r>
        <w:t xml:space="preserve">Uninformed Search</w:t>
      </w:r>
    </w:p>
    <w:p>
      <w:pPr>
        <w:spacing w:after="140"/>
      </w:pPr>
      <w:r>
        <w:rPr>
          <w:b/>
          <w:bCs/>
        </w:rPr>
        <w:t xml:space="preserve">Uninformed search algorithms</w:t>
      </w:r>
      <w:r>
        <w:t xml:space="preserve"> explore the state space without any domain-specific knowledge beyond the problem definition. They are 'blind' to the goal's location. Two common uninformed search strategies are Breadth-First Search (BFS) and Depth-First Search (DFS).</w:t>
      </w:r>
    </w:p>
    <w:p>
      <w:pPr>
        <w:pStyle w:val="ListParagraph"/>
        <w:numPr>
          <w:ilvl w:val="0"/>
          <w:numId w:val="1"/>
        </w:numPr>
        <w:spacing w:after="60"/>
      </w:pPr>
      <w:r>
        <w:rPr>
          <w:b/>
          <w:bCs/>
        </w:rPr>
        <w:t xml:space="preserve">Breadth-First Search (BFS)</w:t>
      </w:r>
      <w:r>
        <w:t xml:space="preserve"> explores the state space level by level. It checks all nodes at the current depth before moving to the next depth level. BFS guarantees finding the shortest path in terms of the number of actions if all action costs are equal. It uses a queue to manage the order of nodes to visit.</w:t>
      </w:r>
    </w:p>
    <w:p>
      <w:pPr>
        <w:pStyle w:val="ListParagraph"/>
        <w:numPr>
          <w:ilvl w:val="0"/>
          <w:numId w:val="1"/>
        </w:numPr>
        <w:spacing w:after="60"/>
      </w:pPr>
      <w:r>
        <w:rPr>
          <w:b/>
          <w:bCs/>
        </w:rPr>
        <w:t xml:space="preserve">Depth-First Search (DFS)</w:t>
      </w:r>
      <w:r>
        <w:t xml:space="preserve"> explores as deeply as possible along each branch before backtracking. It uses a stack. DFS can find a solution quickly if one exists deep in the search tree. However, it is not guaranteed to find the shortest path and can get stuck in infinite paths if not carefully implemented with a visited set.</w:t>
      </w:r>
    </w:p>
    <w:p>
      <w:pPr>
        <w:spacing w:after="140"/>
      </w:pPr>
      <w:r>
        <w:t xml:space="preserve">Consider a simple maze where 'S' is the start, 'G' is the goal, and '#' are walls. An agent needs to find a path from 'S' to 'G'.</w:t>
      </w:r>
    </w:p>
    <w:p>
      <w:pPr>
        <w:keepLines/>
        <w:shd w:fill="F5F5F5" w:val="clear"/>
        <w:spacing w:after="0" w:line="252"/>
        <w:ind w:left="227" w:right="227"/>
      </w:pPr>
      <w:r>
        <w:rPr>
          <w:rFonts w:ascii="Consolas" w:cs="Consolas" w:eastAsia="Consolas" w:hAnsi="Consolas"/>
          <w:sz w:val="17"/>
          <w:szCs w:val="17"/>
        </w:rPr>
        <w:t xml:space="preserve">maze = [</w:t>
      </w:r>
    </w:p>
    <w:p>
      <w:pPr>
        <w:keepLines/>
        <w:shd w:fill="F5F5F5" w:val="clear"/>
        <w:spacing w:after="0" w:line="252"/>
        <w:ind w:left="227" w:right="227"/>
      </w:pPr>
      <w:r>
        <w:rPr>
          <w:rFonts w:ascii="Consolas" w:cs="Consolas" w:eastAsia="Consolas" w:hAnsi="Consolas"/>
          <w:sz w:val="17"/>
          <w:szCs w:val="17"/>
        </w:rPr>
        <w:t xml:space="preserve"> ['#', '#', '#', '#', '#'],</w:t>
      </w:r>
    </w:p>
    <w:p>
      <w:pPr>
        <w:keepLines/>
        <w:shd w:fill="F5F5F5" w:val="clear"/>
        <w:spacing w:after="0" w:line="252"/>
        <w:ind w:left="227" w:right="227"/>
      </w:pPr>
      <w:r>
        <w:rPr>
          <w:rFonts w:ascii="Consolas" w:cs="Consolas" w:eastAsia="Consolas" w:hAnsi="Consolas"/>
          <w:sz w:val="17"/>
          <w:szCs w:val="17"/>
        </w:rPr>
        <w:t xml:space="preserve"> ['#', 'S', '.', '.', '#'],</w:t>
      </w:r>
    </w:p>
    <w:p>
      <w:pPr>
        <w:keepLines/>
        <w:shd w:fill="F5F5F5" w:val="clear"/>
        <w:spacing w:after="0" w:line="252"/>
        <w:ind w:left="227" w:right="227"/>
      </w:pPr>
      <w:r>
        <w:rPr>
          <w:rFonts w:ascii="Consolas" w:cs="Consolas" w:eastAsia="Consolas" w:hAnsi="Consolas"/>
          <w:sz w:val="17"/>
          <w:szCs w:val="17"/>
        </w:rPr>
        <w:t xml:space="preserve"> ['#', '#', '.', '#', '#'],</w:t>
      </w:r>
    </w:p>
    <w:p>
      <w:pPr>
        <w:keepLines/>
        <w:shd w:fill="F5F5F5" w:val="clear"/>
        <w:spacing w:after="0" w:line="252"/>
        <w:ind w:left="227" w:right="227"/>
      </w:pPr>
      <w:r>
        <w:rPr>
          <w:rFonts w:ascii="Consolas" w:cs="Consolas" w:eastAsia="Consolas" w:hAnsi="Consolas"/>
          <w:sz w:val="17"/>
          <w:szCs w:val="17"/>
        </w:rPr>
        <w:t xml:space="preserve"> ['#', '.', '.', '.', '#'],</w:t>
      </w:r>
    </w:p>
    <w:p>
      <w:pPr>
        <w:keepLines/>
        <w:shd w:fill="F5F5F5" w:val="clear"/>
        <w:spacing w:after="0" w:line="252"/>
        <w:ind w:left="227" w:right="227"/>
      </w:pPr>
      <w:r>
        <w:rPr>
          <w:rFonts w:ascii="Consolas" w:cs="Consolas" w:eastAsia="Consolas" w:hAnsi="Consolas"/>
          <w:sz w:val="17"/>
          <w:szCs w:val="17"/>
        </w:rPr>
        <w:t xml:space="preserve"> ['#', '#', '#', 'G',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BFS would systematically explore neighbors: (S's neighbors), then (neighbors of S's neighbors), and so on. DFS would pick one direction, go as far as possible, then backtrack.</w:t>
      </w:r>
    </w:p>
    <w:p>
      <w:pPr>
        <w:pStyle w:val="Heading4"/>
        <w:spacing w:after="80" w:before="200"/>
      </w:pPr>
      <w:r>
        <w:t xml:space="preserve">Informed Search</w:t>
      </w:r>
    </w:p>
    <w:p>
      <w:pPr>
        <w:spacing w:after="140"/>
      </w:pPr>
      <w:r>
        <w:rPr>
          <w:b/>
          <w:bCs/>
        </w:rPr>
        <w:t xml:space="preserve">Informed search algorithms</w:t>
      </w:r>
      <w:r>
        <w:t xml:space="preserve"> use domain-specific knowledge, called a </w:t>
      </w:r>
      <w:r>
        <w:rPr>
          <w:b/>
          <w:bCs/>
        </w:rPr>
        <w:t xml:space="preserve">heuristic function</w:t>
      </w:r>
      <w:r>
        <w:t xml:space="preserve">, to guide their search. A heuristic estimates the cost from the current state to the goal state. This additional information allows informed search to find solutions more efficiently than uninformed methods.</w:t>
      </w:r>
    </w:p>
    <w:p>
      <w:pPr>
        <w:pStyle w:val="ListParagraph"/>
        <w:numPr>
          <w:ilvl w:val="0"/>
          <w:numId w:val="1"/>
        </w:numPr>
        <w:spacing w:after="60"/>
      </w:pPr>
      <w:r>
        <w:rPr>
          <w:b/>
          <w:bCs/>
        </w:rPr>
        <w:t xml:space="preserve">Greedy Best-First Search</w:t>
      </w:r>
      <w:r>
        <w:t xml:space="preserve"> expands the node that appears to be closest to the goal, according to the heuristic function. While fast, it is not optimal and may not find the shortest path.</w:t>
      </w:r>
    </w:p>
    <w:p>
      <w:pPr>
        <w:pStyle w:val="ListParagraph"/>
        <w:numPr>
          <w:ilvl w:val="0"/>
          <w:numId w:val="1"/>
        </w:numPr>
        <w:spacing w:after="60"/>
      </w:pPr>
      <w:r>
        <w:rPr>
          <w:i/>
          <w:iCs/>
        </w:rPr>
        <w:t xml:space="preserve">A</w:t>
      </w:r>
      <w:r>
        <w:rPr>
          <w:i/>
          <w:iCs/>
        </w:rPr>
        <w:t xml:space="preserve"> Search</w:t>
      </w:r>
      <w:r>
        <w:t xml:space="preserve">* combines the path cost from the start node to the current node (denoted </w:t>
      </w:r>
      <w:r>
        <w:rPr>
          <w:rFonts w:ascii="Consolas" w:cs="Consolas" w:eastAsia="Consolas" w:hAnsi="Consolas"/>
          <w:sz w:val="18"/>
          <w:szCs w:val="18"/>
        </w:rPr>
        <w:t xml:space="preserve">g(n)</w:t>
      </w:r>
      <w:r>
        <w:t xml:space="preserve">) with the estimated cost from the current node to the goal (the heuristic </w:t>
      </w:r>
      <w:r>
        <w:rPr>
          <w:rFonts w:ascii="Consolas" w:cs="Consolas" w:eastAsia="Consolas" w:hAnsi="Consolas"/>
          <w:sz w:val="18"/>
          <w:szCs w:val="18"/>
        </w:rPr>
        <w:t xml:space="preserve">h(n)</w:t>
      </w:r>
      <w:r>
        <w:t xml:space="preserve">). It expands the node </w:t>
      </w:r>
      <w:r>
        <w:rPr>
          <w:rFonts w:ascii="Consolas" w:cs="Consolas" w:eastAsia="Consolas" w:hAnsi="Consolas"/>
          <w:sz w:val="18"/>
          <w:szCs w:val="18"/>
        </w:rPr>
        <w:t xml:space="preserve">n</w:t>
      </w:r>
      <w:r>
        <w:t xml:space="preserve"> that minimizes </w:t>
      </w:r>
      <w:r>
        <w:rPr>
          <w:rFonts w:ascii="Consolas" w:cs="Consolas" w:eastAsia="Consolas" w:hAnsi="Consolas"/>
          <w:sz w:val="18"/>
          <w:szCs w:val="18"/>
        </w:rPr>
        <w:t xml:space="preserve">f(n) = g(n) + h(n)</w:t>
      </w:r>
      <w:r>
        <w:t xml:space="preserve">. A* search is both optimal and complete, meaning it will find the shortest path if a solution exists, provided its heuristic function is </w:t>
      </w:r>
      <w:r>
        <w:rPr>
          <w:b/>
          <w:bCs/>
        </w:rPr>
        <w:t xml:space="preserve">admissible</w:t>
      </w:r>
      <w:r>
        <w:t xml:space="preserve"> (never overestimates the true cost to the goal) and </w:t>
      </w:r>
      <w:r>
        <w:rPr>
          <w:b/>
          <w:bCs/>
        </w:rPr>
        <w:t xml:space="preserve">consistent</w:t>
      </w:r>
      <w:r>
        <w:t xml:space="preserve"> (satisfies the triangle inequality).</w:t>
      </w:r>
    </w:p>
    <w:p>
      <w:pPr>
        <w:spacing w:after="140"/>
      </w:pPr>
      <w:r>
        <w:t xml:space="preserve">For our maze example, a common heuristic for pathfinding is the Manhattan distance or Euclidean distance to the goal. Using A* with an admissible heuristic would efficiently guide the agent towards 'G', exploring fewer unnecessary paths. A common mistake is using a non-admissible heuristic, which can lead to A* failing to find the optimal path.</w:t>
      </w:r>
    </w:p>
    <w:p>
      <w:pPr>
        <w:pStyle w:val="Heading2"/>
      </w:pPr>
      <w:r>
        <w:t xml:space="preserve">Knowledge Representation and Reasoning Under Uncertainty</w:t>
      </w:r>
    </w:p>
    <w:p>
      <w:pPr>
        <w:spacing w:after="120"/>
      </w:pPr>
      <w:r>
        <w:rPr>
          <w:rFonts w:ascii="Arial" w:cs="Arial" w:eastAsia="Arial" w:hAnsi="Arial"/>
          <w:color w:val="666666"/>
          <w:sz w:val="15"/>
          <w:szCs w:val="15"/>
        </w:rPr>
        <w:t xml:space="preserve">Covers: Knowledge - Lecture 1 - CS50's Introduction to Artificial Intelligence with Python 2020 · Uncertainty - Lecture 2 - CS50's Introduction to Artificial Intelligence with Python 2020</w:t>
      </w:r>
    </w:p>
    <w:p>
      <w:pPr>
        <w:spacing w:after="140"/>
      </w:pPr>
      <w:r>
        <w:t xml:space="preserve">Intelligent agents need to represent knowledge about their environment to make informed decisions. </w:t>
      </w:r>
      <w:r>
        <w:rPr>
          <w:b/>
          <w:bCs/>
        </w:rPr>
        <w:t xml:space="preserve">Knowledge representation</w:t>
      </w:r>
      <w:r>
        <w:t xml:space="preserve"> involves encoding information in a structured format that an AI system can understand and reason with.</w:t>
      </w:r>
    </w:p>
    <w:p>
      <w:pPr>
        <w:pStyle w:val="Heading4"/>
        <w:spacing w:after="80" w:before="200"/>
      </w:pPr>
      <w:r>
        <w:t xml:space="preserve">Propositional and First-Order Logic</w:t>
      </w:r>
    </w:p>
    <w:p>
      <w:pPr>
        <w:spacing w:after="140"/>
      </w:pPr>
      <w:r>
        <w:rPr>
          <w:b/>
          <w:bCs/>
        </w:rPr>
        <w:t xml:space="preserve">Propositional logic</w:t>
      </w:r>
      <w:r>
        <w:t xml:space="preserve"> is a fundamental method for representing knowledge. It deals with statements that are either true or false, called </w:t>
      </w:r>
      <w:r>
        <w:rPr>
          <w:b/>
          <w:bCs/>
        </w:rPr>
        <w:t xml:space="preserve">propositions</w:t>
      </w:r>
      <w:r>
        <w:t xml:space="preserve">, and combines them using logical connectives: AND (</w:t>
      </w:r>
      <w:r>
        <w:rPr>
          <w:rFonts w:ascii="Consolas" w:cs="Consolas" w:eastAsia="Consolas" w:hAnsi="Consolas"/>
          <w:sz w:val="18"/>
          <w:szCs w:val="18"/>
        </w:rPr>
        <w:t xml:space="preserve">∧</w:t>
      </w:r>
      <w:r>
        <w:t xml:space="preserve">), OR (</w:t>
      </w:r>
      <w:r>
        <w:rPr>
          <w:rFonts w:ascii="Consolas" w:cs="Consolas" w:eastAsia="Consolas" w:hAnsi="Consolas"/>
          <w:sz w:val="18"/>
          <w:szCs w:val="18"/>
        </w:rPr>
        <w:t xml:space="preserve">∨</w:t>
      </w:r>
      <w:r>
        <w:t xml:space="preserve">), NOT (</w:t>
      </w:r>
      <w:r>
        <w:rPr>
          <w:rFonts w:ascii="Consolas" w:cs="Consolas" w:eastAsia="Consolas" w:hAnsi="Consolas"/>
          <w:sz w:val="18"/>
          <w:szCs w:val="18"/>
        </w:rPr>
        <w:t xml:space="preserve">¬</w:t>
      </w:r>
      <w:r>
        <w:t xml:space="preserve">), IMPLIES (</w:t>
      </w:r>
      <w:r>
        <w:rPr>
          <w:rFonts w:ascii="Consolas" w:cs="Consolas" w:eastAsia="Consolas" w:hAnsi="Consolas"/>
          <w:sz w:val="18"/>
          <w:szCs w:val="18"/>
        </w:rPr>
        <w:t xml:space="preserve">-</w:t>
      </w:r>
      <w:r>
        <w:t xml:space="preserve">), and BICONDITIONAL (</w:t>
      </w:r>
      <w:r>
        <w:rPr>
          <w:rFonts w:ascii="Consolas" w:cs="Consolas" w:eastAsia="Consolas" w:hAnsi="Consolas"/>
          <w:sz w:val="18"/>
          <w:szCs w:val="18"/>
        </w:rPr>
        <w:t xml:space="preserve">↔</w:t>
      </w:r>
      <w:r>
        <w:t xml:space="preserve">). For example, 'It is raining' (</w:t>
      </w:r>
      <w:r>
        <w:rPr>
          <w:rFonts w:ascii="Consolas" w:cs="Consolas" w:eastAsia="Consolas" w:hAnsi="Consolas"/>
          <w:sz w:val="18"/>
          <w:szCs w:val="18"/>
        </w:rPr>
        <w:t xml:space="preserve">P</w:t>
      </w:r>
      <w:r>
        <w:t xml:space="preserve">) and 'The ground is wet' (</w:t>
      </w:r>
      <w:r>
        <w:rPr>
          <w:rFonts w:ascii="Consolas" w:cs="Consolas" w:eastAsia="Consolas" w:hAnsi="Consolas"/>
          <w:sz w:val="18"/>
          <w:szCs w:val="18"/>
        </w:rPr>
        <w:t xml:space="preserve">Q</w:t>
      </w:r>
      <w:r>
        <w:t xml:space="preserve">) can be combined as </w:t>
      </w:r>
      <w:r>
        <w:rPr>
          <w:rFonts w:ascii="Consolas" w:cs="Consolas" w:eastAsia="Consolas" w:hAnsi="Consolas"/>
          <w:sz w:val="18"/>
          <w:szCs w:val="18"/>
        </w:rPr>
        <w:t xml:space="preserve">P - Q</w:t>
      </w:r>
      <w:r>
        <w:t xml:space="preserve"> (If it is raining, then the ground is wet). Inference rules, such as </w:t>
      </w:r>
      <w:r>
        <w:rPr>
          <w:b/>
          <w:bCs/>
        </w:rPr>
        <w:t xml:space="preserve">Modus Ponens</w:t>
      </w:r>
      <w:r>
        <w:t xml:space="preserve">, allow us to derive new true statements from existing ones.</w:t>
      </w:r>
    </w:p>
    <w:p>
      <w:pPr>
        <w:spacing w:after="140"/>
      </w:pPr>
      <w:r>
        <w:rPr>
          <w:b/>
          <w:bCs/>
        </w:rPr>
        <w:t xml:space="preserve">First-Order Logic (FOL)</w:t>
      </w:r>
      <w:r>
        <w:t xml:space="preserve"> extends propositional logic by introducing predicates, variables, and quantifiers. Predicates describe properties of objects or relationships between objects (e.g., </w:t>
      </w:r>
      <w:r>
        <w:rPr>
          <w:rFonts w:ascii="Consolas" w:cs="Consolas" w:eastAsia="Consolas" w:hAnsi="Consolas"/>
          <w:sz w:val="18"/>
          <w:szCs w:val="18"/>
        </w:rPr>
        <w:t xml:space="preserve">IsRaining(City)</w:t>
      </w:r>
      <w:r>
        <w:t xml:space="preserve">). Variables allow statements to be made about arbitrary objects (e.g., </w:t>
      </w:r>
      <w:r>
        <w:rPr>
          <w:rFonts w:ascii="Consolas" w:cs="Consolas" w:eastAsia="Consolas" w:hAnsi="Consolas"/>
          <w:sz w:val="18"/>
          <w:szCs w:val="18"/>
        </w:rPr>
        <w:t xml:space="preserve">∀x. (Person(x) - Mortal(x))</w:t>
      </w:r>
      <w:r>
        <w:t xml:space="preserve">, meaning 'For all x, if x is a person, then x is mortal'). Quantifiers, 'for all' (</w:t>
      </w:r>
      <w:r>
        <w:rPr>
          <w:rFonts w:ascii="Consolas" w:cs="Consolas" w:eastAsia="Consolas" w:hAnsi="Consolas"/>
          <w:sz w:val="18"/>
          <w:szCs w:val="18"/>
        </w:rPr>
        <w:t xml:space="preserve">∀</w:t>
      </w:r>
      <w:r>
        <w:t xml:space="preserve">) and 'there exists' (</w:t>
      </w:r>
      <w:r>
        <w:rPr>
          <w:rFonts w:ascii="Consolas" w:cs="Consolas" w:eastAsia="Consolas" w:hAnsi="Consolas"/>
          <w:sz w:val="18"/>
          <w:szCs w:val="18"/>
        </w:rPr>
        <w:t xml:space="preserve">∃</w:t>
      </w:r>
      <w:r>
        <w:t xml:space="preserve">), enable more expressive and general statements about the world. FOL is powerful enough to represent complex domains, but automated reasoning in FOL can be computationally intensive.</w:t>
      </w:r>
    </w:p>
    <w:p>
      <w:pPr>
        <w:pStyle w:val="Heading4"/>
        <w:spacing w:after="80" w:before="200"/>
      </w:pPr>
      <w:r>
        <w:t xml:space="preserve">Reasoning Under Uncertainty</w:t>
      </w:r>
    </w:p>
    <w:p>
      <w:pPr>
        <w:spacing w:after="140"/>
      </w:pPr>
      <w:r>
        <w:t xml:space="preserve">In many real-world scenarios, agents operate with incomplete or noisy information. This necessitates </w:t>
      </w:r>
      <w:r>
        <w:rPr>
          <w:b/>
          <w:bCs/>
        </w:rPr>
        <w:t xml:space="preserve">reasoning under uncertainty</w:t>
      </w:r>
      <w:r>
        <w:t xml:space="preserve">. Traditional logic, which assumes statements are strictly true or false, is insufficient here. </w:t>
      </w:r>
      <w:r>
        <w:rPr>
          <w:b/>
          <w:bCs/>
        </w:rPr>
        <w:t xml:space="preserve">Probability theory</w:t>
      </w:r>
      <w:r>
        <w:t xml:space="preserve"> provides a solid framework for handling uncertainty.</w:t>
      </w:r>
    </w:p>
    <w:p>
      <w:pPr>
        <w:spacing w:after="140"/>
      </w:pPr>
      <w:r>
        <w:t xml:space="preserve">Key concepts include:</w:t>
      </w:r>
    </w:p>
    <w:p>
      <w:pPr>
        <w:pStyle w:val="ListParagraph"/>
        <w:numPr>
          <w:ilvl w:val="0"/>
          <w:numId w:val="1"/>
        </w:numPr>
        <w:spacing w:after="60"/>
      </w:pPr>
      <w:r>
        <w:rPr>
          <w:b/>
          <w:bCs/>
        </w:rPr>
        <w:t xml:space="preserve">Prior probability</w:t>
      </w:r>
      <w:r>
        <w:t xml:space="preserve">: The probability of an event before any evidence is considered, e.g., P(Cavity) = 0.1.</w:t>
      </w:r>
    </w:p>
    <w:p>
      <w:pPr>
        <w:pStyle w:val="ListParagraph"/>
        <w:numPr>
          <w:ilvl w:val="0"/>
          <w:numId w:val="1"/>
        </w:numPr>
        <w:spacing w:after="60"/>
      </w:pPr>
      <w:r>
        <w:rPr>
          <w:b/>
          <w:bCs/>
        </w:rPr>
        <w:t xml:space="preserve">Conditional probability</w:t>
      </w:r>
      <w:r>
        <w:t xml:space="preserve">: The probability of an event given that another event has occurred, e.g., P(Toothache | Cavity) is the probability of a toothache given a cavity.</w:t>
      </w:r>
    </w:p>
    <w:p>
      <w:pPr>
        <w:pStyle w:val="ListParagraph"/>
        <w:numPr>
          <w:ilvl w:val="0"/>
          <w:numId w:val="1"/>
        </w:numPr>
        <w:spacing w:after="60"/>
      </w:pPr>
      <w:r>
        <w:rPr>
          <w:b/>
          <w:bCs/>
        </w:rPr>
        <w:t xml:space="preserve">Joint probability</w:t>
      </w:r>
      <w:r>
        <w:t xml:space="preserve">: The probability of two or more events occurring together, e.g., P(Cavity ∧ Toothache).</w:t>
      </w:r>
    </w:p>
    <w:p>
      <w:pPr>
        <w:spacing w:after="140"/>
      </w:pPr>
      <w:r>
        <w:rPr>
          <w:b/>
          <w:bCs/>
        </w:rPr>
        <w:t xml:space="preserve">Bayes' Theorem</w:t>
      </w:r>
      <w:r>
        <w:t xml:space="preserve"> is central to probabilistic reasoning, especially for diagnostic tasks. It allows us to update our belief in a hypothesis given new evidence:</w:t>
      </w:r>
    </w:p>
    <w:p>
      <w:pPr>
        <w:keepLines/>
        <w:shd w:fill="F5F5F5" w:val="clear"/>
        <w:spacing w:after="160" w:line="252"/>
        <w:ind w:left="227" w:right="227"/>
      </w:pPr>
      <w:r>
        <w:rPr>
          <w:rFonts w:ascii="Consolas" w:cs="Consolas" w:eastAsia="Consolas" w:hAnsi="Consolas"/>
          <w:sz w:val="17"/>
          <w:szCs w:val="17"/>
        </w:rPr>
        <w:t xml:space="preserve">P(H|E) = (P(E|H) * P(H)) / P(E)</w:t>
      </w:r>
    </w:p>
    <w:p>
      <w:pPr>
        <w:spacing w:after="140"/>
      </w:pPr>
      <w:r>
        <w:t xml:space="preserve">Here, </w:t>
      </w:r>
      <w:r>
        <w:rPr>
          <w:rFonts w:ascii="Consolas" w:cs="Consolas" w:eastAsia="Consolas" w:hAnsi="Consolas"/>
          <w:sz w:val="18"/>
          <w:szCs w:val="18"/>
        </w:rPr>
        <w:t xml:space="preserve">P(H|E)</w:t>
      </w:r>
      <w:r>
        <w:t xml:space="preserve"> is the posterior probability of hypothesis </w:t>
      </w:r>
      <w:r>
        <w:rPr>
          <w:rFonts w:ascii="Consolas" w:cs="Consolas" w:eastAsia="Consolas" w:hAnsi="Consolas"/>
          <w:sz w:val="18"/>
          <w:szCs w:val="18"/>
        </w:rPr>
        <w:t xml:space="preserve">H</w:t>
      </w:r>
      <w:r>
        <w:t xml:space="preserve"> given evidence </w:t>
      </w:r>
      <w:r>
        <w:rPr>
          <w:rFonts w:ascii="Consolas" w:cs="Consolas" w:eastAsia="Consolas" w:hAnsi="Consolas"/>
          <w:sz w:val="18"/>
          <w:szCs w:val="18"/>
        </w:rPr>
        <w:t xml:space="preserve">E</w:t>
      </w:r>
      <w:r>
        <w:t xml:space="preserve">. </w:t>
      </w:r>
      <w:r>
        <w:rPr>
          <w:rFonts w:ascii="Consolas" w:cs="Consolas" w:eastAsia="Consolas" w:hAnsi="Consolas"/>
          <w:sz w:val="18"/>
          <w:szCs w:val="18"/>
        </w:rPr>
        <w:t xml:space="preserve">P(E|H)</w:t>
      </w:r>
      <w:r>
        <w:t xml:space="preserve"> is the likelihood of observing evidence </w:t>
      </w:r>
      <w:r>
        <w:rPr>
          <w:rFonts w:ascii="Consolas" w:cs="Consolas" w:eastAsia="Consolas" w:hAnsi="Consolas"/>
          <w:sz w:val="18"/>
          <w:szCs w:val="18"/>
        </w:rPr>
        <w:t xml:space="preserve">E</w:t>
      </w:r>
      <w:r>
        <w:t xml:space="preserve"> if hypothesis </w:t>
      </w:r>
      <w:r>
        <w:rPr>
          <w:rFonts w:ascii="Consolas" w:cs="Consolas" w:eastAsia="Consolas" w:hAnsi="Consolas"/>
          <w:sz w:val="18"/>
          <w:szCs w:val="18"/>
        </w:rPr>
        <w:t xml:space="preserve">H</w:t>
      </w:r>
      <w:r>
        <w:t xml:space="preserve"> is true. </w:t>
      </w:r>
      <w:r>
        <w:rPr>
          <w:rFonts w:ascii="Consolas" w:cs="Consolas" w:eastAsia="Consolas" w:hAnsi="Consolas"/>
          <w:sz w:val="18"/>
          <w:szCs w:val="18"/>
        </w:rPr>
        <w:t xml:space="preserve">P(H)</w:t>
      </w:r>
      <w:r>
        <w:t xml:space="preserve"> is the prior probability of </w:t>
      </w:r>
      <w:r>
        <w:rPr>
          <w:rFonts w:ascii="Consolas" w:cs="Consolas" w:eastAsia="Consolas" w:hAnsi="Consolas"/>
          <w:sz w:val="18"/>
          <w:szCs w:val="18"/>
        </w:rPr>
        <w:t xml:space="preserve">H</w:t>
      </w:r>
      <w:r>
        <w:t xml:space="preserve">, and </w:t>
      </w:r>
      <w:r>
        <w:rPr>
          <w:rFonts w:ascii="Consolas" w:cs="Consolas" w:eastAsia="Consolas" w:hAnsi="Consolas"/>
          <w:sz w:val="18"/>
          <w:szCs w:val="18"/>
        </w:rPr>
        <w:t xml:space="preserve">P(E)</w:t>
      </w:r>
      <w:r>
        <w:t xml:space="preserve"> is the prior probability of </w:t>
      </w:r>
      <w:r>
        <w:rPr>
          <w:rFonts w:ascii="Consolas" w:cs="Consolas" w:eastAsia="Consolas" w:hAnsi="Consolas"/>
          <w:sz w:val="18"/>
          <w:szCs w:val="18"/>
        </w:rPr>
        <w:t xml:space="preserve">E</w:t>
      </w:r>
      <w:r>
        <w:t xml:space="preserve">. For example, we can use Bayes' Theorem to calculate the probability of a patient having a disease (H) given a positive test result (E).</w:t>
      </w:r>
    </w:p>
    <w:p>
      <w:pPr>
        <w:spacing w:after="140"/>
      </w:pPr>
      <w:r>
        <w:rPr>
          <w:b/>
          <w:bCs/>
        </w:rPr>
        <w:t xml:space="preserve">Bayesian Networks</w:t>
      </w:r>
      <w:r>
        <w:t xml:space="preserve"> are graphical models that represent probabilistic relationships among a set of variables. They consist of a directed acyclic graph where nodes represent random variables and edges represent direct causal or influential relationships. Each node has a </w:t>
      </w:r>
      <w:r>
        <w:rPr>
          <w:b/>
          <w:bCs/>
        </w:rPr>
        <w:t xml:space="preserve">conditional probability table (CPT)</w:t>
      </w:r>
      <w:r>
        <w:t xml:space="preserve"> that quantifies the effect of its parents on the node. Bayesian networks allow for efficient inference, enabling agents to compute the probability of various events or states given observed evidence. They are widely used in medical diagnosis, troubleshooting, and decision support systems.</w:t>
      </w:r>
    </w:p>
    <w:p>
      <w:pPr>
        <w:pStyle w:val="Heading2"/>
      </w:pPr>
      <w:r>
        <w:t xml:space="preserve">Optimization and Machine Learning Fundamentals</w:t>
      </w:r>
    </w:p>
    <w:p>
      <w:pPr>
        <w:spacing w:after="120"/>
      </w:pPr>
      <w:r>
        <w:rPr>
          <w:rFonts w:ascii="Arial" w:cs="Arial" w:eastAsia="Arial" w:hAnsi="Arial"/>
          <w:color w:val="666666"/>
          <w:sz w:val="15"/>
          <w:szCs w:val="15"/>
        </w:rPr>
        <w:t xml:space="preserve">Covers: Optimization - Lecture 3 - CS50's Introduction to Artificial Intelligence with Python 2020 · Learning - Lecture 4 - CS50's Introduction to Artificial Intelligence with Python 2020</w:t>
      </w:r>
    </w:p>
    <w:p>
      <w:pPr>
        <w:spacing w:after="140"/>
      </w:pPr>
      <w:r>
        <w:t xml:space="preserve">Many AI problems involve finding the best solution among a vast number of possibilities. This is the domain of </w:t>
      </w:r>
      <w:r>
        <w:rPr>
          <w:b/>
          <w:bCs/>
        </w:rPr>
        <w:t xml:space="preserve">optimization</w:t>
      </w:r>
      <w:r>
        <w:t xml:space="preserve">. Optimization algorithms aim to find a state that maximizes or minimizes an objective function.</w:t>
      </w:r>
    </w:p>
    <w:p>
      <w:pPr>
        <w:pStyle w:val="Heading4"/>
        <w:spacing w:after="80" w:before="200"/>
      </w:pPr>
      <w:r>
        <w:t xml:space="preserve">Local Search Algorithms</w:t>
      </w:r>
    </w:p>
    <w:p>
      <w:pPr>
        <w:spacing w:after="140"/>
      </w:pPr>
      <w:r>
        <w:rPr>
          <w:b/>
          <w:bCs/>
        </w:rPr>
        <w:t xml:space="preserve">Local search algorithms</w:t>
      </w:r>
      <w:r>
        <w:t xml:space="preserve"> start with an initial candidate solution and iteratively move to a neighboring solution in the search space, typically one that improves the objective function. They do not maintain search paths.</w:t>
      </w:r>
    </w:p>
    <w:p>
      <w:pPr>
        <w:pStyle w:val="ListParagraph"/>
        <w:numPr>
          <w:ilvl w:val="0"/>
          <w:numId w:val="1"/>
        </w:numPr>
        <w:spacing w:after="60"/>
      </w:pPr>
      <w:r>
        <w:rPr>
          <w:b/>
          <w:bCs/>
        </w:rPr>
        <w:t xml:space="preserve">Hill Climbing</w:t>
      </w:r>
      <w:r>
        <w:t xml:space="preserve"> is a simple local search algorithm that continuously moves in the direction of increasing value (for maximization problems) until it reaches a peak where no neighbor has a higher value. Its primary limitation is that it can get stuck in </w:t>
      </w:r>
      <w:r>
        <w:rPr>
          <w:b/>
          <w:bCs/>
        </w:rPr>
        <w:t xml:space="preserve">local optima</w:t>
      </w:r>
      <w:r>
        <w:t xml:space="preserve">, which are peaks that are not the global optimum. Once in a local optimum, hill climbing cannot escape.</w:t>
      </w:r>
    </w:p>
    <w:p>
      <w:pPr>
        <w:pStyle w:val="ListParagraph"/>
        <w:numPr>
          <w:ilvl w:val="0"/>
          <w:numId w:val="1"/>
        </w:numPr>
        <w:spacing w:after="60"/>
      </w:pPr>
      <w:r>
        <w:rPr>
          <w:b/>
          <w:bCs/>
        </w:rPr>
        <w:t xml:space="preserve">Simulated Annealing</w:t>
      </w:r>
      <w:r>
        <w:t xml:space="preserve"> is an optimization technique inspired by the annealing process in metallurgy, where metals are heated and slowly cooled to reduce defects. It addresses the local optima problem of hill climbing by allowing occasional 'bad' moves (moves to a worse state) with a certain probability. This probability decreases over time according to a 'temperature schedule'. Early in the search, when the 'temperature' is high, the algorithm is more likely to accept worse moves, helping it explore the search space broadly and escape local optima. As the temperature decreases, it becomes more selective, converging towards a good solution. This balance between exploration and exploitation makes simulated annealing more robust than pure hill climbing.</w:t>
      </w:r>
    </w:p>
    <w:p>
      <w:pPr>
        <w:pStyle w:val="Heading4"/>
        <w:spacing w:after="80" w:before="200"/>
      </w:pPr>
      <w:r>
        <w:t xml:space="preserve">Machine Learning</w:t>
      </w:r>
    </w:p>
    <w:p>
      <w:pPr>
        <w:spacing w:after="140"/>
      </w:pPr>
      <w:r>
        <w:rPr>
          <w:b/>
          <w:bCs/>
        </w:rPr>
        <w:t xml:space="preserve">Machine learning</w:t>
      </w:r>
      <w:r>
        <w:t xml:space="preserve"> enables systems to learn patterns and make predictions from data without being explicitly programmed for every specific task. Instead of hard-coding rules, systems learn these rules from examples.</w:t>
      </w:r>
    </w:p>
    <w:p>
      <w:pPr>
        <w:spacing w:after="140"/>
      </w:pPr>
      <w:r>
        <w:t xml:space="preserve">There are several paradigms of machine learning:</w:t>
      </w:r>
    </w:p>
    <w:p>
      <w:pPr>
        <w:pStyle w:val="ListParagraph"/>
        <w:numPr>
          <w:ilvl w:val="0"/>
          <w:numId w:val="1"/>
        </w:numPr>
        <w:spacing w:after="60"/>
      </w:pPr>
      <w:r>
        <w:rPr>
          <w:b/>
          <w:bCs/>
        </w:rPr>
        <w:t xml:space="preserve">Supervised Learning</w:t>
      </w:r>
      <w:r>
        <w:t xml:space="preserve">: The algorithm learns from a dataset of labeled examples, where each example includes input features and a corresponding correct output. The goal is to learn a mapping from inputs to outputs.</w:t>
      </w:r>
    </w:p>
    <w:p>
      <w:pPr>
        <w:pStyle w:val="ListParagraph"/>
        <w:numPr>
          <w:ilvl w:val="0"/>
          <w:numId w:val="1"/>
        </w:numPr>
        <w:spacing w:after="60"/>
      </w:pPr>
      <w:r>
        <w:rPr>
          <w:b/>
          <w:bCs/>
        </w:rPr>
        <w:t xml:space="preserve">Regression</w:t>
      </w:r>
      <w:r>
        <w:t xml:space="preserve"> tasks predict a continuous numerical value. For example, predicting house prices based on features like size, number of bedrooms, and location. Linear regression is a common algorithm here.</w:t>
      </w:r>
    </w:p>
    <w:p>
      <w:pPr>
        <w:pStyle w:val="ListParagraph"/>
        <w:numPr>
          <w:ilvl w:val="0"/>
          <w:numId w:val="1"/>
        </w:numPr>
        <w:spacing w:after="60"/>
      </w:pPr>
      <w:r>
        <w:rPr>
          <w:b/>
          <w:bCs/>
        </w:rPr>
        <w:t xml:space="preserve">Classification</w:t>
      </w:r>
      <w:r>
        <w:t xml:space="preserve"> tasks predict a discrete category or class label. Examples include classifying emails as spam or not spam, or identifying digits from images. Algorithms like K-Nearest Neighbors (KNN), Decision Trees, and Support Vector Machines (SVMs) are used for classification.</w:t>
      </w:r>
    </w:p>
    <w:p>
      <w:pPr>
        <w:pStyle w:val="ListParagraph"/>
        <w:numPr>
          <w:ilvl w:val="0"/>
          <w:numId w:val="1"/>
        </w:numPr>
        <w:spacing w:after="60"/>
      </w:pPr>
      <w:r>
        <w:rPr>
          <w:b/>
          <w:bCs/>
        </w:rPr>
        <w:t xml:space="preserve">Unsupervised Learning</w:t>
      </w:r>
      <w:r>
        <w:t xml:space="preserve">: The algorithm learns from unlabeled data, seeking to discover hidden patterns or structures within the data. There are no correct outputs provided.</w:t>
      </w:r>
    </w:p>
    <w:p>
      <w:pPr>
        <w:pStyle w:val="ListParagraph"/>
        <w:numPr>
          <w:ilvl w:val="0"/>
          <w:numId w:val="1"/>
        </w:numPr>
        <w:spacing w:after="60"/>
      </w:pPr>
      <w:r>
        <w:rPr>
          <w:b/>
          <w:bCs/>
        </w:rPr>
        <w:t xml:space="preserve">Clustering</w:t>
      </w:r>
      <w:r>
        <w:t xml:space="preserve"> is a common unsupervised task, where the goal is to group similar data points together. K-Means clustering is a popular algorithm for this, partitioning data into K clusters.</w:t>
      </w:r>
    </w:p>
    <w:p>
      <w:pPr>
        <w:spacing w:after="140"/>
      </w:pPr>
      <w:r>
        <w:t xml:space="preserve">A critical challenge in machine learning is managing </w:t>
      </w:r>
      <w:r>
        <w:rPr>
          <w:b/>
          <w:bCs/>
        </w:rPr>
        <w:t xml:space="preserve">overfitting</w:t>
      </w:r>
      <w:r>
        <w:t xml:space="preserve"> and </w:t>
      </w:r>
      <w:r>
        <w:rPr>
          <w:b/>
          <w:bCs/>
        </w:rPr>
        <w:t xml:space="preserve">underfitting</w:t>
      </w:r>
      <w:r>
        <w:t xml:space="preserve">. Overfitting occurs when a model learns the training data too well, capturing noise and specific details that do not generalize to new, unseen data. Underfitting occurs when a model is too simple to capture the underlying patterns in the data. To combat these, data is typically split into </w:t>
      </w:r>
      <w:r>
        <w:rPr>
          <w:b/>
          <w:bCs/>
        </w:rPr>
        <w:t xml:space="preserve">training, validation, and test sets</w:t>
      </w:r>
      <w:r>
        <w:t xml:space="preserve">. The training set is used to train the model, the validation set helps tune hyperparameters and prevent overfitting, and the test set provides an unbiased evaluation of the model's performance on new data.</w:t>
      </w:r>
    </w:p>
    <w:p>
      <w:pPr>
        <w:spacing w:after="140"/>
      </w:pPr>
      <w:r>
        <w:t xml:space="preserve">Consider predicting house prices using linear regression. We collect data on house size and price. The model learns a linear relationship:</w:t>
      </w:r>
    </w:p>
    <w:p>
      <w:pPr>
        <w:keepLines/>
        <w:shd w:fill="F5F5F5" w:val="clear"/>
        <w:spacing w:after="160" w:line="252"/>
        <w:ind w:left="227" w:right="227"/>
      </w:pPr>
      <w:r>
        <w:rPr>
          <w:rFonts w:ascii="Consolas" w:cs="Consolas" w:eastAsia="Consolas" w:hAnsi="Consolas"/>
          <w:sz w:val="17"/>
          <w:szCs w:val="17"/>
        </w:rPr>
        <w:t xml:space="preserve">price = m * size + b</w:t>
      </w:r>
    </w:p>
    <w:p>
      <w:pPr>
        <w:spacing w:after="140"/>
      </w:pPr>
      <w:r>
        <w:t xml:space="preserve">Here, </w:t>
      </w:r>
      <w:r>
        <w:rPr>
          <w:rFonts w:ascii="Consolas" w:cs="Consolas" w:eastAsia="Consolas" w:hAnsi="Consolas"/>
          <w:sz w:val="18"/>
          <w:szCs w:val="18"/>
        </w:rPr>
        <w:t xml:space="preserve">m</w:t>
      </w:r>
      <w:r>
        <w:t xml:space="preserve"> and </w:t>
      </w:r>
      <w:r>
        <w:rPr>
          <w:rFonts w:ascii="Consolas" w:cs="Consolas" w:eastAsia="Consolas" w:hAnsi="Consolas"/>
          <w:sz w:val="18"/>
          <w:szCs w:val="18"/>
        </w:rPr>
        <w:t xml:space="preserve">b</w:t>
      </w:r>
      <w:r>
        <w:t xml:space="preserve"> are parameters learned from the data. The model minimizes the error between its predictions and the actual prices in the training set. If the model is too complex (e.g., a high-degree polynomial for a simple relationship), it might overfit, performing poorly on new houses.</w:t>
      </w:r>
    </w:p>
    <w:p>
      <w:pPr>
        <w:pStyle w:val="Heading2"/>
      </w:pPr>
      <w:r>
        <w:t xml:space="preserve">Neural Networks and Natural Language Processing</w:t>
      </w:r>
    </w:p>
    <w:p>
      <w:pPr>
        <w:spacing w:after="120"/>
      </w:pPr>
      <w:r>
        <w:rPr>
          <w:rFonts w:ascii="Arial" w:cs="Arial" w:eastAsia="Arial" w:hAnsi="Arial"/>
          <w:color w:val="666666"/>
          <w:sz w:val="15"/>
          <w:szCs w:val="15"/>
        </w:rPr>
        <w:t xml:space="preserve">Covers: Neural Networks - Lecture 5 - CS50's Introduction to Artificial Intelligence with Python 2020 · Language - Lecture 6 - CS50's Introduction to Artificial Intelligence with Python 2023</w:t>
      </w:r>
    </w:p>
    <w:p>
      <w:pPr>
        <w:spacing w:after="140"/>
      </w:pPr>
      <w:r>
        <w:t xml:space="preserve">Inspired by the structure and function of the human brain, </w:t>
      </w:r>
      <w:r>
        <w:rPr>
          <w:b/>
          <w:bCs/>
        </w:rPr>
        <w:t xml:space="preserve">neural networks</w:t>
      </w:r>
      <w:r>
        <w:t xml:space="preserve"> are powerful machine learning models capable of learning complex patterns from data. They form the backbone of deep learning.</w:t>
      </w:r>
    </w:p>
    <w:p>
      <w:pPr>
        <w:pStyle w:val="Heading4"/>
        <w:spacing w:after="80" w:before="200"/>
      </w:pPr>
      <w:r>
        <w:t xml:space="preserve">Neural Networks</w:t>
      </w:r>
    </w:p>
    <w:p>
      <w:pPr>
        <w:spacing w:after="140"/>
      </w:pPr>
      <w:r>
        <w:t xml:space="preserve">The basic unit of a neural network is a </w:t>
      </w:r>
      <w:r>
        <w:rPr>
          <w:b/>
          <w:bCs/>
        </w:rPr>
        <w:t xml:space="preserve">perceptron</w:t>
      </w:r>
      <w:r>
        <w:t xml:space="preserve">, or an artificial neuron. A perceptron takes multiple input values, multiplies each by a weight, sums these weighted inputs, adds a bias, and then passes the result through an </w:t>
      </w:r>
      <w:r>
        <w:rPr>
          <w:b/>
          <w:bCs/>
        </w:rPr>
        <w:t xml:space="preserve">activation function</w:t>
      </w:r>
      <w:r>
        <w:t xml:space="preserve"> to produce an output. Early perceptrons could only learn linearly separable patterns. For example, they could classify 'AND' or 'OR' gates, but not 'XOR'.</w:t>
      </w:r>
    </w:p>
    <w:p>
      <w:pPr>
        <w:spacing w:after="140"/>
      </w:pPr>
      <w:r>
        <w:t xml:space="preserve">To overcome this limitation, </w:t>
      </w:r>
      <w:r>
        <w:rPr>
          <w:b/>
          <w:bCs/>
        </w:rPr>
        <w:t xml:space="preserve">Multi-Layer Perceptrons (MLPs)</w:t>
      </w:r>
      <w:r>
        <w:t xml:space="preserve"> were developed. These networks consist of an input layer, one or more </w:t>
      </w:r>
      <w:r>
        <w:rPr>
          <w:b/>
          <w:bCs/>
        </w:rPr>
        <w:t xml:space="preserve">hidden layers</w:t>
      </w:r>
      <w:r>
        <w:t xml:space="preserve">, and an output layer. Each layer contains multiple neurons, and connections exist between neurons in adjacent layers. The hidden layers enable the network to learn non-linear relationships. Common non-linear activation functions include ReLU (Rectified Linear Unit) and sigmoid.</w:t>
      </w:r>
    </w:p>
    <w:p>
      <w:pPr>
        <w:spacing w:after="140"/>
      </w:pPr>
      <w:r>
        <w:t xml:space="preserve">Training a neural network involves adjusting its weights and biases to minimize the difference between its predictions and the actual target values. This is typically done using an algorithm called </w:t>
      </w:r>
      <w:r>
        <w:rPr>
          <w:b/>
          <w:bCs/>
        </w:rPr>
        <w:t xml:space="preserve">backpropagation</w:t>
      </w:r>
      <w:r>
        <w:t xml:space="preserve">. Backpropagation works by calculating the gradient of the loss function with respect to each weight and bias in the network, starting from the output layer and moving backward through the hidden layers. These gradients are then used by an optimization algorithm, such as gradient descent, to update the weights and biases iteratively.</w:t>
      </w:r>
    </w:p>
    <w:p>
      <w:pPr>
        <w:spacing w:after="140"/>
      </w:pPr>
      <w:r>
        <w:t xml:space="preserve">Beyond basic MLPs, specialized neural network architectures have emerged:</w:t>
      </w:r>
    </w:p>
    <w:p>
      <w:pPr>
        <w:pStyle w:val="ListParagraph"/>
        <w:numPr>
          <w:ilvl w:val="0"/>
          <w:numId w:val="1"/>
        </w:numPr>
        <w:spacing w:after="60"/>
      </w:pPr>
      <w:r>
        <w:rPr>
          <w:b/>
          <w:bCs/>
        </w:rPr>
        <w:t xml:space="preserve">Convolutional Neural Networks (CNNs)</w:t>
      </w:r>
      <w:r>
        <w:t xml:space="preserve"> are particularly effective for processing grid-like data, such as images. They use </w:t>
      </w:r>
      <w:r>
        <w:rPr>
          <w:b/>
          <w:bCs/>
        </w:rPr>
        <w:t xml:space="preserve">convolutional layers</w:t>
      </w:r>
      <w:r>
        <w:t xml:space="preserve"> to automatically learn spatial hierarchies of features, followed by </w:t>
      </w:r>
      <w:r>
        <w:rPr>
          <w:b/>
          <w:bCs/>
        </w:rPr>
        <w:t xml:space="preserve">pooling layers</w:t>
      </w:r>
      <w:r>
        <w:t xml:space="preserve"> to reduce dimensionality. CNNs are fundamental to computer vision tasks like image classification and object detection.</w:t>
      </w:r>
    </w:p>
    <w:p>
      <w:pPr>
        <w:pStyle w:val="ListParagraph"/>
        <w:numPr>
          <w:ilvl w:val="0"/>
          <w:numId w:val="1"/>
        </w:numPr>
        <w:spacing w:after="60"/>
      </w:pPr>
      <w:r>
        <w:rPr>
          <w:b/>
          <w:bCs/>
        </w:rPr>
        <w:t xml:space="preserve">Recurrent Neural Networks (RNNs)</w:t>
      </w:r>
      <w:r>
        <w:t xml:space="preserve"> are designed to process sequential data, such as time series or natural language. Unlike feedforward networks, RNNs have connections that loop back, allowing them to maintain an internal 'memory' of previous inputs in a sequence. This makes them suitable for tasks where context over time is important.</w:t>
      </w:r>
    </w:p>
    <w:p>
      <w:pPr>
        <w:pStyle w:val="Heading4"/>
        <w:spacing w:after="80" w:before="200"/>
      </w:pPr>
      <w:r>
        <w:t xml:space="preserve">Natural Language Processing</w:t>
      </w:r>
    </w:p>
    <w:p>
      <w:pPr>
        <w:spacing w:after="140"/>
      </w:pPr>
      <w:r>
        <w:rPr>
          <w:b/>
          <w:bCs/>
        </w:rPr>
        <w:t xml:space="preserve">Natural Language Processing (NLP)</w:t>
      </w:r>
      <w:r>
        <w:t xml:space="preserve"> is a field of AI focused on enabling computers to understand, interpret, and generate human language. It bridges the gap between human communication and computer comprehension.</w:t>
      </w:r>
    </w:p>
    <w:p>
      <w:pPr>
        <w:spacing w:after="140"/>
      </w:pPr>
      <w:r>
        <w:t xml:space="preserve">Core NLP techniques include:</w:t>
      </w:r>
    </w:p>
    <w:p>
      <w:pPr>
        <w:pStyle w:val="ListParagraph"/>
        <w:numPr>
          <w:ilvl w:val="0"/>
          <w:numId w:val="1"/>
        </w:numPr>
        <w:spacing w:after="60"/>
      </w:pPr>
      <w:r>
        <w:rPr>
          <w:b/>
          <w:bCs/>
        </w:rPr>
        <w:t xml:space="preserve">Tokenization</w:t>
      </w:r>
      <w:r>
        <w:t xml:space="preserve">: The process of breaking down a text into smaller units, called </w:t>
      </w:r>
      <w:r>
        <w:rPr>
          <w:b/>
          <w:bCs/>
        </w:rPr>
        <w:t xml:space="preserve">tokens</w:t>
      </w:r>
      <w:r>
        <w:t xml:space="preserve">. These tokens are typically words, subwords, or punctuation marks. For example, 'Hello, world!' might be tokenized into ['Hello', ',', 'world', '!'].</w:t>
      </w:r>
    </w:p>
    <w:p>
      <w:pPr>
        <w:pStyle w:val="ListParagraph"/>
        <w:numPr>
          <w:ilvl w:val="0"/>
          <w:numId w:val="1"/>
        </w:numPr>
        <w:spacing w:after="60"/>
      </w:pPr>
      <w:r>
        <w:rPr>
          <w:b/>
          <w:bCs/>
        </w:rPr>
        <w:t xml:space="preserve">N-grams</w:t>
      </w:r>
      <w:r>
        <w:t xml:space="preserve">: Contiguous sequences of N items (words or characters) from a given sample of text. A 'bigram' (N=2) for 'I love AI' would be ('I', 'love') and ('love', 'AI'). N-grams help capture local word order.</w:t>
      </w:r>
    </w:p>
    <w:p>
      <w:pPr>
        <w:pStyle w:val="ListParagraph"/>
        <w:numPr>
          <w:ilvl w:val="0"/>
          <w:numId w:val="1"/>
        </w:numPr>
        <w:spacing w:after="60"/>
      </w:pPr>
      <w:r>
        <w:rPr>
          <w:b/>
          <w:bCs/>
        </w:rPr>
        <w:t xml:space="preserve">Bag-of-Words (BoW)</w:t>
      </w:r>
      <w:r>
        <w:t xml:space="preserve">: A representation of text that describes the occurrence of words within a document. It focuses on the frequency of each word, disregarding grammar and word order. While simple, BoW models are effective for tasks like text classification.</w:t>
      </w:r>
    </w:p>
    <w:p>
      <w:pPr>
        <w:pStyle w:val="ListParagraph"/>
        <w:numPr>
          <w:ilvl w:val="0"/>
          <w:numId w:val="1"/>
        </w:numPr>
        <w:spacing w:after="60"/>
      </w:pPr>
      <w:r>
        <w:rPr>
          <w:b/>
          <w:bCs/>
        </w:rPr>
        <w:t xml:space="preserve">Word Embeddings</w:t>
      </w:r>
      <w:r>
        <w:t xml:space="preserve">: Modern NLP often represents words as dense, continuous vectors in a high-dimensional space. These </w:t>
      </w:r>
      <w:r>
        <w:rPr>
          <w:b/>
          <w:bCs/>
        </w:rPr>
        <w:t xml:space="preserve">word embeddings</w:t>
      </w:r>
      <w:r>
        <w:t xml:space="preserve"> (e.g., Word2Vec, GloVe) capture semantic relationships, meaning words with similar meanings are located closer together in the vector space. This allows models to generalize better and understand nuances of language.</w:t>
      </w:r>
    </w:p>
    <w:p>
      <w:pPr>
        <w:spacing w:after="140"/>
      </w:pPr>
      <w:r>
        <w:rPr>
          <w:b/>
          <w:bCs/>
        </w:rPr>
        <w:t xml:space="preserve">Language models</w:t>
      </w:r>
      <w:r>
        <w:t xml:space="preserve"> are systems that predict the next word in a sequence, given the preceding words. They are crucial for tasks like machine translation, text generation, and speech recognition. The advancements in neural networks, especially RNNs and more recently </w:t>
      </w:r>
      <w:r>
        <w:rPr>
          <w:b/>
          <w:bCs/>
        </w:rPr>
        <w:t xml:space="preserve">Transformers</w:t>
      </w:r>
      <w:r>
        <w:t xml:space="preserve">, have significantly improved the performance of language models, leading to powerful applications like chatbots and advanced search engines.</w:t>
      </w:r>
    </w:p>
    <w:p>
      <w:pPr>
        <w:pStyle w:val="Heading3"/>
      </w:pPr>
      <w:r>
        <w:t xml:space="preserve">Key Takeaways</w:t>
      </w:r>
    </w:p>
    <w:p>
      <w:pPr>
        <w:pStyle w:val="ListParagraph"/>
        <w:numPr>
          <w:ilvl w:val="0"/>
          <w:numId w:val="1"/>
        </w:numPr>
        <w:spacing w:after="60"/>
      </w:pPr>
      <w:r>
        <w:t xml:space="preserve">AI agents solve problems by searching through states to reach a goal, using either uninformed or informed strategies.</w:t>
      </w:r>
    </w:p>
    <w:p>
      <w:pPr>
        <w:pStyle w:val="ListParagraph"/>
        <w:numPr>
          <w:ilvl w:val="0"/>
          <w:numId w:val="1"/>
        </w:numPr>
        <w:spacing w:after="60"/>
      </w:pPr>
      <w:r>
        <w:t xml:space="preserve">Knowledge representation uses logic to model facts, while probability theory and Bayesian networks handle reasoning under uncertainty.</w:t>
      </w:r>
    </w:p>
    <w:p>
      <w:pPr>
        <w:pStyle w:val="ListParagraph"/>
        <w:numPr>
          <w:ilvl w:val="0"/>
          <w:numId w:val="1"/>
        </w:numPr>
        <w:spacing w:after="60"/>
      </w:pPr>
      <w:r>
        <w:t xml:space="preserve">Optimization algorithms like simulated annealing find optimal solutions by exploring a search space, overcoming local optima.</w:t>
      </w:r>
    </w:p>
    <w:p>
      <w:pPr>
        <w:pStyle w:val="ListParagraph"/>
        <w:numPr>
          <w:ilvl w:val="0"/>
          <w:numId w:val="1"/>
        </w:numPr>
        <w:spacing w:after="60"/>
      </w:pPr>
      <w:r>
        <w:t xml:space="preserve">Machine learning enables systems to learn patterns from data for tasks such as regression and classification.</w:t>
      </w:r>
    </w:p>
    <w:p>
      <w:pPr>
        <w:pStyle w:val="ListParagraph"/>
        <w:numPr>
          <w:ilvl w:val="0"/>
          <w:numId w:val="1"/>
        </w:numPr>
        <w:spacing w:after="60"/>
      </w:pPr>
      <w:r>
        <w:t xml:space="preserve">Neural networks, especially multi-layer perceptrons, CNNs, and RNNs, are powerful models for complex pattern recognition.</w:t>
      </w:r>
    </w:p>
    <w:p>
      <w:pPr>
        <w:pStyle w:val="ListParagraph"/>
        <w:numPr>
          <w:ilvl w:val="0"/>
          <w:numId w:val="1"/>
        </w:numPr>
        <w:spacing w:after="60"/>
      </w:pPr>
      <w:r>
        <w:t xml:space="preserve">Natural Language Processing allows computers to understand and generate human language through techniques like tokenization and word embeddings.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difference between uninformed and informed search algorithms.</w:t>
      </w:r>
    </w:p>
    <w:p>
      <w:pPr>
        <w:spacing w:after="60"/>
      </w:pPr>
      <w:r>
        <w:t xml:space="preserve">2. </w:t>
      </w:r>
      <w:r>
        <w:t xml:space="preserve">How does Bayes' Theorem enable reasoning under uncertainty?</w:t>
      </w:r>
    </w:p>
    <w:p>
      <w:pPr>
        <w:spacing w:after="60"/>
      </w:pPr>
      <w:r>
        <w:t xml:space="preserve">3. </w:t>
      </w:r>
      <w:r>
        <w:t xml:space="preserve">What is the primary limitation of Hill Climbing, and how does Simulated Annealing address it?</w:t>
      </w:r>
    </w:p>
    <w:p>
      <w:pPr>
        <w:spacing w:after="60"/>
      </w:pPr>
      <w:r>
        <w:t xml:space="preserve">4. </w:t>
      </w:r>
      <w:r>
        <w:t xml:space="preserve">Distinguish between regression and classification in machine learning.</w:t>
      </w:r>
    </w:p>
    <w:p>
      <w:pPr>
        <w:spacing w:after="60"/>
      </w:pPr>
      <w:r>
        <w:t xml:space="preserve">5. </w:t>
      </w:r>
      <w:r>
        <w:t xml:space="preserve">Describe the role of backpropagation in training neural networks.</w:t>
      </w:r>
    </w:p>
    <w:p>
      <w:pPr>
        <w:spacing w:after="60"/>
      </w:pPr>
      <w:r>
        <w:t xml:space="preserve">6. </w:t>
      </w:r>
      <w:r>
        <w:t xml:space="preserve">What is tokenization in Natural Language Processing?</w:t>
      </w:r>
    </w:p>
    <w:p>
      <w:pPr>
        <w:pStyle w:val="Heading1"/>
        <w:pageBreakBefore/>
      </w:pPr>
      <w:r>
        <w:t xml:space="preserve">Glossary</w:t>
      </w:r>
    </w:p>
    <w:p>
      <w:pPr>
        <w:spacing w:after="20"/>
      </w:pPr>
      <w:r>
        <w:rPr>
          <w:rFonts w:ascii="Arial" w:cs="Arial" w:eastAsia="Arial" w:hAnsi="Arial"/>
          <w:b/>
          <w:bCs/>
          <w:sz w:val="19"/>
          <w:szCs w:val="19"/>
        </w:rPr>
        <w:t xml:space="preserve">Agent</w:t>
      </w:r>
    </w:p>
    <w:p>
      <w:pPr>
        <w:spacing w:after="140"/>
      </w:pPr>
      <w:r>
        <w:t xml:space="preserve">A system that perceives its environment through sensors and acts upon that environment through actuators.</w:t>
      </w:r>
    </w:p>
    <w:p>
      <w:pPr>
        <w:spacing w:after="20"/>
      </w:pPr>
      <w:r>
        <w:rPr>
          <w:rFonts w:ascii="Arial" w:cs="Arial" w:eastAsia="Arial" w:hAnsi="Arial"/>
          <w:b/>
          <w:bCs/>
          <w:sz w:val="19"/>
          <w:szCs w:val="19"/>
        </w:rPr>
        <w:t xml:space="preserve">Bayes' theorem</w:t>
      </w:r>
    </w:p>
    <w:p>
      <w:pPr>
        <w:spacing w:after="140"/>
      </w:pPr>
      <w:r>
        <w:t xml:space="preserve">A mathematical formula used to calculate conditional probabilities, allowing for the update of beliefs based on new evidence.</w:t>
      </w:r>
    </w:p>
    <w:p>
      <w:pPr>
        <w:spacing w:after="20"/>
      </w:pPr>
      <w:r>
        <w:rPr>
          <w:rFonts w:ascii="Arial" w:cs="Arial" w:eastAsia="Arial" w:hAnsi="Arial"/>
          <w:b/>
          <w:bCs/>
          <w:sz w:val="19"/>
          <w:szCs w:val="19"/>
        </w:rPr>
        <w:t xml:space="preserve">Heuristic</w:t>
      </w:r>
    </w:p>
    <w:p>
      <w:pPr>
        <w:spacing w:after="140"/>
      </w:pPr>
      <w:r>
        <w:t xml:space="preserve">A function that estimates the cost from a current state to a goal state in a search problem, guiding informed search algorithms.</w:t>
      </w:r>
    </w:p>
    <w:p>
      <w:pPr>
        <w:spacing w:after="20"/>
      </w:pPr>
      <w:r>
        <w:rPr>
          <w:rFonts w:ascii="Arial" w:cs="Arial" w:eastAsia="Arial" w:hAnsi="Arial"/>
          <w:b/>
          <w:bCs/>
          <w:sz w:val="19"/>
          <w:szCs w:val="19"/>
        </w:rPr>
        <w:t xml:space="preserve">Neural network</w:t>
      </w:r>
    </w:p>
    <w:p>
      <w:pPr>
        <w:spacing w:after="140"/>
      </w:pPr>
      <w:r>
        <w:t xml:space="preserve">A computational model inspired by the brain's structure, consisting of interconnected nodes (neurons) organized in layers, used for learning complex patterns.</w:t>
      </w:r>
    </w:p>
    <w:p>
      <w:pPr>
        <w:spacing w:after="20"/>
      </w:pPr>
      <w:r>
        <w:rPr>
          <w:rFonts w:ascii="Arial" w:cs="Arial" w:eastAsia="Arial" w:hAnsi="Arial"/>
          <w:b/>
          <w:bCs/>
          <w:sz w:val="19"/>
          <w:szCs w:val="19"/>
        </w:rPr>
        <w:t xml:space="preserve">Propositional logic</w:t>
      </w:r>
    </w:p>
    <w:p>
      <w:pPr>
        <w:spacing w:after="140"/>
      </w:pPr>
      <w:r>
        <w:t xml:space="preserve">A basic form of logic that deals with statements (propositions) that are either true or false, combined using logical connectives.</w:t>
      </w:r>
    </w:p>
    <w:p>
      <w:pPr>
        <w:spacing w:after="20"/>
      </w:pPr>
      <w:r>
        <w:rPr>
          <w:rFonts w:ascii="Arial" w:cs="Arial" w:eastAsia="Arial" w:hAnsi="Arial"/>
          <w:b/>
          <w:bCs/>
          <w:sz w:val="19"/>
          <w:szCs w:val="19"/>
        </w:rPr>
        <w:t xml:space="preserve">Simulated annealing</w:t>
      </w:r>
    </w:p>
    <w:p>
      <w:pPr>
        <w:spacing w:after="140"/>
      </w:pPr>
      <w:r>
        <w:t xml:space="preserve">A local search optimization algorithm that can escape local optima by occasionally accepting worse moves with a decreasing probability over time.</w:t>
      </w:r>
    </w:p>
    <w:p>
      <w:pPr>
        <w:spacing w:after="20"/>
      </w:pPr>
      <w:r>
        <w:rPr>
          <w:rFonts w:ascii="Arial" w:cs="Arial" w:eastAsia="Arial" w:hAnsi="Arial"/>
          <w:b/>
          <w:bCs/>
          <w:sz w:val="19"/>
          <w:szCs w:val="19"/>
        </w:rPr>
        <w:t xml:space="preserve">Supervised learning</w:t>
      </w:r>
    </w:p>
    <w:p>
      <w:pPr>
        <w:spacing w:after="140"/>
      </w:pPr>
      <w:r>
        <w:t xml:space="preserve">A machine learning paradigm where an algorithm learns from labeled data, mapping input features to known output labels or values.</w:t>
      </w:r>
    </w:p>
    <w:p>
      <w:pPr>
        <w:spacing w:after="20"/>
      </w:pPr>
      <w:r>
        <w:rPr>
          <w:rFonts w:ascii="Arial" w:cs="Arial" w:eastAsia="Arial" w:hAnsi="Arial"/>
          <w:b/>
          <w:bCs/>
          <w:sz w:val="19"/>
          <w:szCs w:val="19"/>
        </w:rPr>
        <w:t xml:space="preserve">Tokenization</w:t>
      </w:r>
    </w:p>
    <w:p>
      <w:pPr>
        <w:spacing w:after="140"/>
      </w:pPr>
      <w:r>
        <w:t xml:space="preserve">The process in Natural Language Processing of breaking down a text into smaller units, such as words or subwords, called tokens.</w:t>
      </w:r>
    </w:p>
    <w:p>
      <w:pPr>
        <w:pStyle w:val="Heading1"/>
        <w:pageBreakBefore/>
      </w:pPr>
      <w:r>
        <w:t xml:space="preserve">Answer Key</w:t>
      </w:r>
    </w:p>
    <w:p>
      <w:pPr>
        <w:pStyle w:val="Heading3"/>
      </w:pPr>
      <w:r>
        <w:t xml:space="preserve">Chapter 1: Core Concepts in Artificial Intelligence</w:t>
      </w:r>
    </w:p>
    <w:p>
      <w:pPr>
        <w:spacing w:after="20"/>
      </w:pPr>
      <w:r>
        <w:rPr>
          <w:b/>
          <w:bCs/>
        </w:rPr>
        <w:t xml:space="preserve">1. </w:t>
      </w:r>
      <w:r>
        <w:rPr>
          <w:b/>
          <w:bCs/>
        </w:rPr>
        <w:t xml:space="preserve">Explain the difference between uninformed and informed search algorithms.</w:t>
      </w:r>
    </w:p>
    <w:p>
      <w:pPr>
        <w:spacing w:after="140"/>
      </w:pPr>
      <w:r>
        <w:t xml:space="preserve">Uninformed search algorithms explore a state space without any specific knowledge about the goal's location, relying only on the problem definition. Examples include Breadth-First Search and Depth-First Search. Informed search algorithms, in contrast, use a heuristic function to estimate the cost to the goal, guiding their exploration more efficiently, as seen in A* Search.</w:t>
      </w:r>
    </w:p>
    <w:p>
      <w:pPr>
        <w:spacing w:after="20"/>
      </w:pPr>
      <w:r>
        <w:rPr>
          <w:b/>
          <w:bCs/>
        </w:rPr>
        <w:t xml:space="preserve">2. </w:t>
      </w:r>
      <w:r>
        <w:rPr>
          <w:b/>
          <w:bCs/>
        </w:rPr>
        <w:t xml:space="preserve">How does Bayes' Theorem enable reasoning under uncertainty?</w:t>
      </w:r>
    </w:p>
    <w:p>
      <w:pPr>
        <w:spacing w:after="140"/>
      </w:pPr>
      <w:r>
        <w:t xml:space="preserve">Bayes' Theorem allows an agent to update its belief in a hypothesis given new evidence. It provides a way to calculate the posterior probability of a hypothesis by combining its prior probability with the likelihood of observing the evidence under that hypothesis. This mechanism is crucial for diagnostic reasoning in uncertain environments.</w:t>
      </w:r>
    </w:p>
    <w:p>
      <w:pPr>
        <w:spacing w:after="20"/>
      </w:pPr>
      <w:r>
        <w:rPr>
          <w:b/>
          <w:bCs/>
        </w:rPr>
        <w:t xml:space="preserve">3. </w:t>
      </w:r>
      <w:r>
        <w:rPr>
          <w:b/>
          <w:bCs/>
        </w:rPr>
        <w:t xml:space="preserve">What is the primary limitation of Hill Climbing, and how does Simulated Annealing address it?</w:t>
      </w:r>
    </w:p>
    <w:p>
      <w:pPr>
        <w:spacing w:after="140"/>
      </w:pPr>
      <w:r>
        <w:t xml:space="preserve">The primary limitation of Hill Climbing is its tendency to get stuck in local optima, as it only moves towards states with better objective function values. Simulated Annealing addresses this by introducing a probabilistic chance to accept 'worse' moves, especially early in the search. This allows it to explore more broadly and escape local optima, converging to a better solution over time.</w:t>
      </w:r>
    </w:p>
    <w:p>
      <w:pPr>
        <w:spacing w:after="20"/>
      </w:pPr>
      <w:r>
        <w:rPr>
          <w:b/>
          <w:bCs/>
        </w:rPr>
        <w:t xml:space="preserve">4. </w:t>
      </w:r>
      <w:r>
        <w:rPr>
          <w:b/>
          <w:bCs/>
        </w:rPr>
        <w:t xml:space="preserve">Distinguish between regression and classification in machine learning.</w:t>
      </w:r>
    </w:p>
    <w:p>
      <w:pPr>
        <w:spacing w:after="140"/>
      </w:pPr>
      <w:r>
        <w:t xml:space="preserve">Regression and classification are both supervised learning tasks. Regression aims to predict a continuous numerical value, such as predicting house prices or temperature. Classification, on the other hand, predicts a discrete category or class label, such as determining if an email is spam or identifying a specific animal in an image.</w:t>
      </w:r>
    </w:p>
    <w:p>
      <w:pPr>
        <w:spacing w:after="20"/>
      </w:pPr>
      <w:r>
        <w:rPr>
          <w:b/>
          <w:bCs/>
        </w:rPr>
        <w:t xml:space="preserve">5. </w:t>
      </w:r>
      <w:r>
        <w:rPr>
          <w:b/>
          <w:bCs/>
        </w:rPr>
        <w:t xml:space="preserve">Describe the role of backpropagation in training neural networks.</w:t>
      </w:r>
    </w:p>
    <w:p>
      <w:pPr>
        <w:spacing w:after="140"/>
      </w:pPr>
      <w:r>
        <w:t xml:space="preserve">Backpropagation is the core algorithm for training multi-layer neural networks. It calculates the gradient of the network's loss function with respect to each weight and bias. This calculation proceeds backward from the output layer to the input layer, allowing an optimization algorithm like gradient descent to adjust the network's parameters to minimize prediction errors.</w:t>
      </w:r>
    </w:p>
    <w:p>
      <w:pPr>
        <w:spacing w:after="20"/>
      </w:pPr>
      <w:r>
        <w:rPr>
          <w:b/>
          <w:bCs/>
        </w:rPr>
        <w:t xml:space="preserve">6. </w:t>
      </w:r>
      <w:r>
        <w:rPr>
          <w:b/>
          <w:bCs/>
        </w:rPr>
        <w:t xml:space="preserve">What is tokenization in Natural Language Processing?</w:t>
      </w:r>
    </w:p>
    <w:p>
      <w:pPr>
        <w:spacing w:after="140"/>
      </w:pPr>
      <w:r>
        <w:t xml:space="preserve">Tokenization is a fundamental step in Natural Language Processing where a continuous text is broken down into smaller, meaningful units called tokens. These tokens are typically words, subwords, or punctuation marks. Tokenization is essential for preparing text data for further analysis or input into language models.</w:t>
      </w:r>
    </w:p>
    <w:p>
      <w:pPr>
        <w:pStyle w:val="Heading1"/>
        <w:pageBreakBefore/>
      </w:pPr>
      <w:r>
        <w:t xml:space="preserve">Where to Go Next</w:t>
      </w:r>
    </w:p>
    <w:p>
      <w:pPr>
        <w:spacing w:after="140"/>
      </w:pPr>
      <w:r>
        <w:t xml:space="preserve">After completing this course, continue to practice your new skills. Apply the algorithms you have learned to new problems or datasets. Consider building a small project, such as an AI agent for a simple game or a basic natural language processing tool. Consistent application solidifies your understanding.</w:t>
      </w:r>
    </w:p>
    <w:p>
      <w:pPr>
        <w:spacing w:after="140"/>
      </w:pPr>
      <w:r>
        <w:t xml:space="preserve">Explore more advanced topics in specific AI subfields. For instance, you might study advanced neural network architectures or specialized reinforcement learning techniques. Understanding the broader context of AI research will broaden your expertise.</w:t>
      </w:r>
    </w:p>
    <w:p>
      <w:pPr>
        <w:spacing w:after="140"/>
      </w:pPr>
      <w:r>
        <w:t xml:space="preserve">Consider courses focused on specific AI applications, such as computer vision, robotics, or advanced natural language processing. These fields build directly on the foundations established in CS50's Introduction to Artificial Intelligence. Continued learning will keep your skills current in this rapidly evolving domain.</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megacourse.app/courses/cs50-s-introduction-to-artificial-intelligence-with-python</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CS50'S INTRODUCTION TO ARTIFICIAL INTELLIGENCE WITH PYTHON</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CS50's Introduction to Artificial Intelligence with Python - Study Guide</dc:title>
  <dc:creator>MegaCourse</dc:creator>
  <dc:description>Official MegaCourse study guide for CS50's Introduction to Artificial Intelligence with Python</dc:description>
  <cp:lastModifiedBy>Un-named</cp:lastModifiedBy>
  <cp:revision>1</cp:revision>
  <dcterms:created xsi:type="dcterms:W3CDTF">2026-07-14T11:11:32.326Z</dcterms:created>
  <dcterms:modified xsi:type="dcterms:W3CDTF">2026-07-14T11:11:32.326Z</dcterms:modified>
</cp:coreProperties>
</file>

<file path=docProps/custom.xml><?xml version="1.0" encoding="utf-8"?>
<Properties xmlns="http://schemas.openxmlformats.org/officeDocument/2006/custom-properties" xmlns:vt="http://schemas.openxmlformats.org/officeDocument/2006/docPropsVTypes"/>
</file>