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Learning Techniques &amp; Study Tips, Animated</w:t>
      </w:r>
    </w:p>
    <w:p>
      <w:pPr>
        <w:spacing w:after="900"/>
        <w:jc w:val="center"/>
      </w:pPr>
      <w:r>
        <w:rPr>
          <w:i/>
          <w:iCs/>
          <w:color w:val="333333"/>
          <w:sz w:val="25"/>
          <w:szCs w:val="25"/>
        </w:rPr>
        <w:t xml:space="preserve">The Feynman technique, spaced practice, Pomodoro, and more - explained in short animations.</w:t>
      </w:r>
    </w:p>
    <w:p>
      <w:pPr>
        <w:spacing w:after="3200"/>
        <w:jc w:val="center"/>
      </w:pPr>
      <w:r>
        <w:rPr>
          <w:rFonts w:ascii="Arial" w:cs="Arial" w:eastAsia="Arial" w:hAnsi="Arial"/>
          <w:color w:val="444444"/>
          <w:spacing w:val="36"/>
          <w:sz w:val="17"/>
          <w:szCs w:val="17"/>
        </w:rPr>
        <w:t xml:space="preserve">Learning &amp; Study Skills   ·   Beginner   ·   3 Modules   ·   1 hr 27 min</w:t>
      </w:r>
    </w:p>
    <w:p>
      <w:pPr>
        <w:spacing w:after="160"/>
        <w:jc w:val="center"/>
      </w:pPr>
      <w:r>
        <w:rPr>
          <w:color w:val="333333"/>
          <w:sz w:val="19"/>
          <w:szCs w:val="19"/>
        </w:rPr>
        <w:t xml:space="preserve">Course by Sprouts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Learning Techniques &amp; Study Tips, Animated: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"Learning Techniques &amp; Study Tips, Animated", taught by Sprouts.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megacourse.app/courses/learning-techniques-and-study-tips-animated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supports the MegaCourse online course, "Learning Techniques &amp; Study Tips, Animated." This course teaches you how to learn more effectively. It covers essential strategies like the Feynman technique, spaced practice, and the Pomodoro method. These are explained through clear, short animations.</w:t>
      </w:r>
    </w:p>
    <w:p>
      <w:pPr>
        <w:spacing w:after="140"/>
      </w:pPr>
      <w:r>
        <w:t xml:space="preserve">Effective learning is a fundamental skill. Whether you are a student, a professional, or simply curious, mastering these techniques will significantly improve your ability to acquire and retain information. You will learn to approach new material with greater confidence and efficiency.</w:t>
      </w:r>
    </w:p>
    <w:p>
      <w:pPr>
        <w:spacing w:after="140"/>
      </w:pPr>
      <w:r>
        <w:t xml:space="preserve">The MegaCourse platform structures this learning path into three modules and nineteen lessons. This guide complements the video instruction by Sprouts. It provides additional context, review material, and opportunities for practice. This combined approach ensures a thorough understanding of each concept.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1 hr 27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Sprouts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megacourse.app/courses/learning-techniques-and-study-tips-animated</w:t>
      </w:r>
    </w:p>
    <w:p>
      <w:pPr>
        <w:pStyle w:val="Heading2"/>
      </w:pPr>
      <w:r>
        <w:t xml:space="preserve">What You Will Learn</w:t>
      </w:r>
    </w:p>
    <w:p>
      <w:pPr>
        <w:pStyle w:val="ListParagraph"/>
        <w:numPr>
          <w:ilvl w:val="0"/>
          <w:numId w:val="1"/>
        </w:numPr>
        <w:spacing w:after="60"/>
      </w:pPr>
      <w:r>
        <w:t xml:space="preserve">Explain core learning techniques well enough to teach them.</w:t>
      </w:r>
    </w:p>
    <w:p>
      <w:pPr>
        <w:pStyle w:val="ListParagraph"/>
        <w:numPr>
          <w:ilvl w:val="0"/>
          <w:numId w:val="1"/>
        </w:numPr>
        <w:spacing w:after="60"/>
      </w:pPr>
      <w:r>
        <w:t xml:space="preserve">Pick the right technique for the task in minutes.</w:t>
      </w:r>
    </w:p>
    <w:p>
      <w:pPr>
        <w:pStyle w:val="ListParagraph"/>
        <w:numPr>
          <w:ilvl w:val="0"/>
          <w:numId w:val="1"/>
        </w:numPr>
        <w:spacing w:after="60"/>
      </w:pPr>
      <w:r>
        <w:t xml:space="preserve">Use the Feynman technique to expose fake understanding.</w:t>
      </w:r>
    </w:p>
    <w:p>
      <w:pPr>
        <w:pStyle w:val="ListParagraph"/>
        <w:numPr>
          <w:ilvl w:val="0"/>
          <w:numId w:val="1"/>
        </w:numPr>
        <w:spacing w:after="60"/>
      </w:pPr>
      <w:r>
        <w:t xml:space="preserve">Structure study sessions with proven time-boxing methods.</w:t>
      </w:r>
    </w:p>
    <w:p>
      <w:pPr>
        <w:pStyle w:val="Heading2"/>
      </w:pPr>
      <w:r>
        <w:t xml:space="preserve">Who This Course Is For</w:t>
      </w:r>
    </w:p>
    <w:p>
      <w:pPr>
        <w:spacing w:after="140"/>
      </w:pPr>
      <w:r>
        <w:t xml:space="preserve">This course is designed for anyone seeking to improve their learning and study skills. It is particularly suitable for beginners. Students facing new academic challenges will find immediate benefits. Professionals looking to absorb new information more quickly can also apply these methods.</w:t>
      </w:r>
    </w:p>
    <w:p>
      <w:pPr>
        <w:spacing w:after="140"/>
      </w:pPr>
      <w:r>
        <w:t xml:space="preserve">No prior experience with learning techniques or study methodologies is necessary. This course begins with foundational concepts and builds from there. All you need is a willingness to learn and apply new strategies.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an integral part of your learning experience. The "Learning Techniques &amp; Study Tips, Animated" course consists of three modules and nineteen lessons, totaling about one hour and twenty-seven minutes of instruction. We recommend watching each short animation first. Then, use this guide to reinforce the concepts.</w:t>
      </w:r>
    </w:p>
    <w:p>
      <w:pPr>
        <w:spacing w:after="140"/>
      </w:pPr>
      <w:r>
        <w:t xml:space="preserve">Each section of this guide corresponds to a lesson or group of lessons in the course. Read through the summaries, review the key points, and engage with any practice exercises provided here. This active approach helps solidify your understanding. It also prepares you for applying these techniques in your own studies.</w:t>
      </w:r>
    </w:p>
    <w:p>
      <w:pPr>
        <w:spacing w:after="140"/>
      </w:pPr>
      <w:r>
        <w:t xml:space="preserve">Consider pacing yourself to fully absorb the material. You might complete one module per sitting, or spread it out over several days. The goal is not speed, but mastery. Regularly revisit earlier sections to practice spaced repetition, one of the powerful techniques you will learn.</w:t>
      </w:r>
    </w:p>
    <w:p>
      <w:pPr>
        <w:pStyle w:val="Heading1"/>
        <w:pageBreakBefore/>
      </w:pPr>
      <w:r>
        <w:t xml:space="preserve">Chapter 1: Core Learning Techniques</w:t>
      </w:r>
    </w:p>
    <w:p>
      <w:pPr>
        <w:spacing w:after="140"/>
      </w:pPr>
      <w:r>
        <w:t xml:space="preserve">This chapter introduces foundational learning techniques and study strategies. It focuses on methods that enhance understanding, improve memory, and optimize your study process. You will learn how to approach new material effectively, solidify your knowledge, and manage common challenges like exam anxiety.</w:t>
      </w:r>
    </w:p>
    <w:p>
      <w:pPr>
        <w:spacing w:after="140"/>
      </w:pPr>
      <w:r>
        <w:t xml:space="preserve">By mastering these techniques, you can move beyond rote memorization to achieve a deeper, more lasting understanding of any subject. This chapter provides practical steps and insights to transform how you learn and study.</w:t>
      </w:r>
    </w:p>
    <w:p>
      <w:pPr>
        <w:pStyle w:val="Heading2"/>
      </w:pPr>
      <w:r>
        <w:t xml:space="preserve">The Feynman Technique for Deep Understanding</w:t>
      </w:r>
    </w:p>
    <w:p>
      <w:pPr>
        <w:spacing w:after="120"/>
      </w:pPr>
      <w:r>
        <w:rPr>
          <w:rFonts w:ascii="Arial" w:cs="Arial" w:eastAsia="Arial" w:hAnsi="Arial"/>
          <w:color w:val="666666"/>
          <w:sz w:val="15"/>
          <w:szCs w:val="15"/>
        </w:rPr>
        <w:t xml:space="preserve">Covers: The Feynman Technique (video, 2 min)</w:t>
      </w:r>
    </w:p>
    <w:p>
      <w:pPr>
        <w:spacing w:after="140"/>
      </w:pPr>
      <w:r>
        <w:t xml:space="preserve">The Feynman Technique is a powerful method for truly understanding a concept, rather than just memorizing it. Named after Nobel Prize-winning physicist Richard Feynman, this technique helps you identify gaps in your knowledge and simplify complex ideas. It forces you to engage with the material actively.</w:t>
      </w:r>
    </w:p>
    <w:p>
      <w:pPr>
        <w:spacing w:after="140"/>
      </w:pPr>
      <w:r>
        <w:t xml:space="preserve">The core idea is to explain a concept in simple terms, as if you were teaching it to someone with no prior knowledge, such as a child. This process immediately highlights areas where your understanding is weak or incomplete. When you struggle to simplify, it indicates a gap in your own grasp of the subject.</w:t>
      </w:r>
    </w:p>
    <w:p>
      <w:pPr>
        <w:spacing w:after="140"/>
      </w:pPr>
      <w:r>
        <w:t xml:space="preserve">Here are the steps to apply the Feynman Technique:</w:t>
      </w:r>
    </w:p>
    <w:p>
      <w:pPr>
        <w:pStyle w:val="ListParagraph"/>
        <w:numPr>
          <w:ilvl w:val="0"/>
          <w:numId w:val="2"/>
        </w:numPr>
        <w:spacing w:after="60"/>
      </w:pPr>
      <w:r>
        <w:rPr>
          <w:b/>
          <w:bCs/>
        </w:rPr>
        <w:t xml:space="preserve">Choose Your Topic:</w:t>
      </w:r>
      <w:r>
        <w:t xml:space="preserve"> Select the specific concept, problem, or subject you want to understand deeply. Write it down at the top of a blank piece of paper or a whiteboard.</w:t>
      </w:r>
    </w:p>
    <w:p>
      <w:pPr>
        <w:pStyle w:val="ListParagraph"/>
        <w:numPr>
          <w:ilvl w:val="0"/>
          <w:numId w:val="2"/>
        </w:numPr>
        <w:spacing w:after="60"/>
      </w:pPr>
      <w:r>
        <w:rPr>
          <w:b/>
          <w:bCs/>
        </w:rPr>
        <w:t xml:space="preserve">Teach It to a Child:</w:t>
      </w:r>
      <w:r>
        <w:t xml:space="preserve"> Explain the topic in your own words, out loud, as if you are teaching it to a 10-year-old. Use simple language. Avoid jargon. Draw diagrams and examples to illustrate your points. The goal is clarity and simplicity.</w:t>
      </w:r>
    </w:p>
    <w:p>
      <w:pPr>
        <w:pStyle w:val="ListParagraph"/>
        <w:numPr>
          <w:ilvl w:val="0"/>
          <w:numId w:val="2"/>
        </w:numPr>
        <w:spacing w:after="60"/>
      </w:pPr>
      <w:r>
        <w:rPr>
          <w:b/>
          <w:bCs/>
        </w:rPr>
        <w:t xml:space="preserve">Identify Knowledge Gaps:</w:t>
      </w:r>
      <w:r>
        <w:t xml:space="preserve"> As you explain, you will inevitably stumble. You will find yourself using complex terms you cannot define simply, or struggling to connect ideas logically. These are your knowledge gaps. Write down these specific areas where your explanation falters.</w:t>
      </w:r>
    </w:p>
    <w:p>
      <w:pPr>
        <w:pStyle w:val="ListParagraph"/>
        <w:numPr>
          <w:ilvl w:val="0"/>
          <w:numId w:val="2"/>
        </w:numPr>
        <w:spacing w:after="60"/>
      </w:pPr>
      <w:r>
        <w:rPr>
          <w:b/>
          <w:bCs/>
        </w:rPr>
        <w:t xml:space="preserve">Go Back and Learn More:</w:t>
      </w:r>
      <w:r>
        <w:t xml:space="preserve"> Return to your course materials, textbooks, or other resources. Focus specifically on the areas you identified as gaps. Study them until you understand them well enough to explain them simply.</w:t>
      </w:r>
    </w:p>
    <w:p>
      <w:pPr>
        <w:pStyle w:val="ListParagraph"/>
        <w:numPr>
          <w:ilvl w:val="0"/>
          <w:numId w:val="2"/>
        </w:numPr>
        <w:spacing w:after="60"/>
      </w:pPr>
      <w:r>
        <w:rPr>
          <w:b/>
          <w:bCs/>
        </w:rPr>
        <w:t xml:space="preserve">Simplify and Organize:</w:t>
      </w:r>
      <w:r>
        <w:t xml:space="preserve"> Revisit your explanation from step 2. Can you make it even simpler? Are there any remaining complex terms? Can you draw clearer analogies? Organize your notes into a concise, easy-to-understand explanation. This final step helps solidify your understanding and creates a clear summary of the concept.</w:t>
      </w:r>
    </w:p>
    <w:p>
      <w:pPr>
        <w:spacing w:after="140"/>
      </w:pPr>
      <w:r>
        <w:t xml:space="preserve">A common mistake is to explain the concept to an adult or to use technical language. The power of the technique comes from the forced simplification. Another error is skipping step 4. Simply identifying gaps is not enough; you must actively close them. The Feynman Technique is not just about explaining; it is about iterative learning and refinement.</w:t>
      </w:r>
    </w:p>
    <w:p>
      <w:pPr>
        <w:spacing w:after="140"/>
      </w:pPr>
      <w:r>
        <w:rPr>
          <w:b/>
          <w:bCs/>
        </w:rPr>
        <w:t xml:space="preserve">Practice Cue:</w:t>
      </w:r>
      <w:r>
        <w:t xml:space="preserve"> Pick a core concept from a subject you are currently studying. Spend 15 minutes explaining it out loud to an imaginary child. Note down every point where you hesitated or used language you could not simplify. Then, review your materials to fill those specific gaps.</w:t>
      </w:r>
    </w:p>
    <w:p>
      <w:pPr>
        <w:pStyle w:val="Heading2"/>
      </w:pPr>
      <w:r>
        <w:t xml:space="preserve">Modes of Thinking and Effective Study Principles</w:t>
      </w:r>
    </w:p>
    <w:p>
      <w:pPr>
        <w:spacing w:after="120"/>
      </w:pPr>
      <w:r>
        <w:rPr>
          <w:rFonts w:ascii="Arial" w:cs="Arial" w:eastAsia="Arial" w:hAnsi="Arial"/>
          <w:color w:val="666666"/>
          <w:sz w:val="15"/>
          <w:szCs w:val="15"/>
        </w:rPr>
        <w:t xml:space="preserve">Covers: 13 Study Tips: The Science of Better Learning (video, 5 min) · Focused vs Diffused Thinking: Solve Hard Problems with this Simple Trick (video, 3 min) · Experiential Learning: How We All Learn Naturally (video, 4 min) · Process-Oriented Learning: The Way To Reach Excellence (video, 2 min)</w:t>
      </w:r>
    </w:p>
    <w:p>
      <w:pPr>
        <w:spacing w:after="140"/>
      </w:pPr>
      <w:r>
        <w:t xml:space="preserve">Our brains use different modes of thinking to process information. Understanding these modes helps us approach problems and learn more effectively. The two primary modes are focused thinking and diffused thinking.</w:t>
      </w:r>
    </w:p>
    <w:p>
      <w:pPr>
        <w:spacing w:after="140"/>
      </w:pPr>
      <w:r>
        <w:rPr>
          <w:b/>
          <w:bCs/>
        </w:rPr>
        <w:t xml:space="preserve">Focused Thinking</w:t>
      </w:r>
      <w:r>
        <w:t xml:space="preserve"> is direct and attentive. It is what you use when you are concentrating on a specific task, solving a math problem, or reading a textbook. This mode relies on established neural pathways and is best for familiar problems or detailed work. It is like using a flashlight to illuminate a small, specific area.</w:t>
      </w:r>
    </w:p>
    <w:p>
      <w:pPr>
        <w:spacing w:after="140"/>
      </w:pPr>
      <w:r>
        <w:rPr>
          <w:b/>
          <w:bCs/>
        </w:rPr>
        <w:t xml:space="preserve">Diffused Thinking</w:t>
      </w:r>
      <w:r>
        <w:t xml:space="preserve"> is more relaxed and broad. It occurs when your mind is not actively concentrating on a specific problem, such as during a walk, a shower, or while sleeping. This mode allows your brain to make new connections between different ideas, helping you solve novel or complex problems. It is like a floodlight, illuminating a wider area and revealing new patterns.</w:t>
      </w:r>
    </w:p>
    <w:p>
      <w:pPr>
        <w:spacing w:after="140"/>
      </w:pPr>
      <w:r>
        <w:t xml:space="preserve">To effectively solve hard problems, alternate between these modes. Work intensely in focused mode for a set period, then take a break to allow your mind to enter diffused mode. This helps prevent mental blocks and fosters creative solutions. Trying to force a solution in focused mode when stuck often leads to frustration. Instead, step away and let your diffused mode work in the background.</w:t>
      </w:r>
    </w:p>
    <w:p>
      <w:pPr>
        <w:spacing w:after="140"/>
      </w:pPr>
      <w:r>
        <w:rPr>
          <w:b/>
          <w:bCs/>
        </w:rPr>
        <w:t xml:space="preserve">Experiential Learning</w:t>
      </w:r>
      <w:r>
        <w:t xml:space="preserve"> emphasizes learning by doing. It is the natural way humans acquire many skills. The cycle typically involves experiencing something, reflecting on that experience, forming abstract concepts from the reflection, and then actively experimenting with those concepts. For example, learning to ride a bicycle is experiential: you try, you fall, you adjust, you try again. This hands-on approach builds intuition and makes knowledge more concrete than passive learning alone.</w:t>
      </w:r>
    </w:p>
    <w:p>
      <w:pPr>
        <w:spacing w:after="140"/>
      </w:pPr>
      <w:r>
        <w:rPr>
          <w:b/>
          <w:bCs/>
        </w:rPr>
        <w:t xml:space="preserve">Process-Oriented Learning</w:t>
      </w:r>
      <w:r>
        <w:t xml:space="preserve"> focuses on the methods and habits of learning, rather than solely on the outcomes. It is about consistent effort, deliberate practice, and continuous improvement. A process-oriented learner understands that mastery comes from the daily routine of engagement and refinement. This mindset encourages resilience and a willingness to learn from mistakes. For instance, a musician focuses on the daily practice of scales and technique (the process) rather than just the final performance (the outcome). This approach connects directly to many effective study tips.</w:t>
      </w:r>
    </w:p>
    <w:p>
      <w:pPr>
        <w:spacing w:after="140"/>
      </w:pPr>
      <w:r>
        <w:t xml:space="preserve">Effective study principles, often highlighted in lists of 'study tips,' are essentially good learning processes. These include:</w:t>
      </w:r>
    </w:p>
    <w:p>
      <w:pPr>
        <w:pStyle w:val="ListParagraph"/>
        <w:numPr>
          <w:ilvl w:val="0"/>
          <w:numId w:val="1"/>
        </w:numPr>
        <w:spacing w:after="60"/>
      </w:pPr>
      <w:r>
        <w:rPr>
          <w:b/>
          <w:bCs/>
        </w:rPr>
        <w:t xml:space="preserve">Active Recall:</w:t>
      </w:r>
      <w:r>
        <w:t xml:space="preserve"> Testing yourself regularly, rather than just rereading notes. This strengthens memory retrieval.</w:t>
      </w:r>
    </w:p>
    <w:p>
      <w:pPr>
        <w:pStyle w:val="ListParagraph"/>
        <w:numPr>
          <w:ilvl w:val="0"/>
          <w:numId w:val="1"/>
        </w:numPr>
        <w:spacing w:after="60"/>
      </w:pPr>
      <w:r>
        <w:rPr>
          <w:b/>
          <w:bCs/>
        </w:rPr>
        <w:t xml:space="preserve">Spaced Repetition:</w:t>
      </w:r>
      <w:r>
        <w:t xml:space="preserve"> Reviewing material at increasing intervals over time. This combats the forgetting curve.</w:t>
      </w:r>
    </w:p>
    <w:p>
      <w:pPr>
        <w:pStyle w:val="ListParagraph"/>
        <w:numPr>
          <w:ilvl w:val="0"/>
          <w:numId w:val="1"/>
        </w:numPr>
        <w:spacing w:after="60"/>
      </w:pPr>
      <w:r>
        <w:rPr>
          <w:b/>
          <w:bCs/>
        </w:rPr>
        <w:t xml:space="preserve">Interleaving:</w:t>
      </w:r>
      <w:r>
        <w:t xml:space="preserve"> Mixing different subjects or topics during a study session. This improves your ability to distinguish between concepts.</w:t>
      </w:r>
    </w:p>
    <w:p>
      <w:pPr>
        <w:pStyle w:val="ListParagraph"/>
        <w:numPr>
          <w:ilvl w:val="0"/>
          <w:numId w:val="1"/>
        </w:numPr>
        <w:spacing w:after="60"/>
      </w:pPr>
      <w:r>
        <w:rPr>
          <w:b/>
          <w:bCs/>
        </w:rPr>
        <w:t xml:space="preserve">Sleep:</w:t>
      </w:r>
      <w:r>
        <w:t xml:space="preserve"> Essential for memory consolidation and problem-solving. Your brain processes and organizes information during sleep.</w:t>
      </w:r>
    </w:p>
    <w:p>
      <w:pPr>
        <w:pStyle w:val="ListParagraph"/>
        <w:numPr>
          <w:ilvl w:val="0"/>
          <w:numId w:val="1"/>
        </w:numPr>
        <w:spacing w:after="60"/>
      </w:pPr>
      <w:r>
        <w:rPr>
          <w:b/>
          <w:bCs/>
        </w:rPr>
        <w:t xml:space="preserve">Exercise:</w:t>
      </w:r>
      <w:r>
        <w:t xml:space="preserve"> Improves cognitive function and reduces stress, making your brain more receptive to learning.</w:t>
      </w:r>
    </w:p>
    <w:p>
      <w:pPr>
        <w:spacing w:after="140"/>
      </w:pPr>
      <w:r>
        <w:t xml:space="preserve">A common mistake is to focus only on the outcome (e.g., getting a good grade) without investing in the underlying learning processes. This often leads to cramming and superficial understanding. Instead, cultivate consistent, effective study habits. For example, after studying a concept, immediately try to recall it without looking at your notes. This is active recall. Schedule short review sessions for older material. This is spaced repetition. These processes build robust knowledge over time.</w:t>
      </w:r>
    </w:p>
    <w:p>
      <w:pPr>
        <w:spacing w:after="140"/>
      </w:pPr>
      <w:r>
        <w:rPr>
          <w:b/>
          <w:bCs/>
        </w:rPr>
        <w:t xml:space="preserve">Practice Cue:</w:t>
      </w:r>
      <w:r>
        <w:t xml:space="preserve"> For the next week, consciously schedule short breaks (10-15 minutes) after every 45-60 minutes of focused study. During these breaks, do something completely unrelated to your studies, like taking a short walk or listening to music. Notice how this affects your ability to tackle difficult problems.</w:t>
      </w:r>
    </w:p>
    <w:p>
      <w:pPr>
        <w:pStyle w:val="Heading2"/>
      </w:pPr>
      <w:r>
        <w:t xml:space="preserve">Memory Enhancement, Language Acquisition, and Managing Exam Anxiety</w:t>
      </w:r>
    </w:p>
    <w:p>
      <w:pPr>
        <w:spacing w:after="120"/>
      </w:pPr>
      <w:r>
        <w:rPr>
          <w:rFonts w:ascii="Arial" w:cs="Arial" w:eastAsia="Arial" w:hAnsi="Arial"/>
          <w:color w:val="666666"/>
          <w:sz w:val="15"/>
          <w:szCs w:val="15"/>
        </w:rPr>
        <w:t xml:space="preserve">Covers: That's How You Learn a New Language: 7 Effective Methods (video, 4 min) · Exam Anxiety: The Science of Learning and Fear (video, 4 min) · Chunking: Learning Technique for Better Memory (video, 4 min)</w:t>
      </w:r>
    </w:p>
    <w:p>
      <w:pPr>
        <w:spacing w:after="140"/>
      </w:pPr>
      <w:r>
        <w:t xml:space="preserve">Improving your memory is fundamental to effective learning. One powerful technique is </w:t>
      </w:r>
      <w:r>
        <w:rPr>
          <w:b/>
          <w:bCs/>
        </w:rPr>
        <w:t xml:space="preserve">chunking</w:t>
      </w:r>
      <w:r>
        <w:t xml:space="preserve">. Chunking involves grouping individual pieces of information into larger, more meaningful units or 'chunks.' Our working memory has a limited capacity, typically holding about 7 plus or minus 2 items at a time. Chunking allows us to bypass this limitation by treating a group of items as a single unit. For example, a phone number like 5551234567 is easier to remember as three chunks: 555-123-4567. Acronyms are another form of chunking, where each letter represents a larger concept.</w:t>
      </w:r>
    </w:p>
    <w:p>
      <w:pPr>
        <w:spacing w:after="140"/>
      </w:pPr>
      <w:r>
        <w:t xml:space="preserve">To apply chunking, look for patterns, create associations, or build hierarchies. Organize related information into categories. This makes complex data more manageable and easier to recall. For instance, when learning anatomical terms, grouping muscles by body region or function creates effective chunks.</w:t>
      </w:r>
    </w:p>
    <w:p>
      <w:pPr>
        <w:spacing w:after="140"/>
      </w:pPr>
      <w:r>
        <w:t xml:space="preserve">Learning a new language effectively draws on many of the principles discussed. Seven effective methods for language acquisition include:</w:t>
      </w:r>
    </w:p>
    <w:p>
      <w:pPr>
        <w:pStyle w:val="ListParagraph"/>
        <w:numPr>
          <w:ilvl w:val="0"/>
          <w:numId w:val="2"/>
        </w:numPr>
        <w:spacing w:after="60"/>
      </w:pPr>
      <w:r>
        <w:rPr>
          <w:b/>
          <w:bCs/>
        </w:rPr>
        <w:t xml:space="preserve">Immersion:</w:t>
      </w:r>
      <w:r>
        <w:t xml:space="preserve"> Surround yourself with the language as much as possible. This is a powerful form of experiential learning.</w:t>
      </w:r>
    </w:p>
    <w:p>
      <w:pPr>
        <w:pStyle w:val="ListParagraph"/>
        <w:numPr>
          <w:ilvl w:val="0"/>
          <w:numId w:val="2"/>
        </w:numPr>
        <w:spacing w:after="60"/>
      </w:pPr>
      <w:r>
        <w:rPr>
          <w:b/>
          <w:bCs/>
        </w:rPr>
        <w:t xml:space="preserve">Spaced Repetition:</w:t>
      </w:r>
      <w:r>
        <w:t xml:space="preserve"> Use flashcards or apps to review vocabulary and grammar at optimal intervals, reinforcing memory.</w:t>
      </w:r>
    </w:p>
    <w:p>
      <w:pPr>
        <w:pStyle w:val="ListParagraph"/>
        <w:numPr>
          <w:ilvl w:val="0"/>
          <w:numId w:val="2"/>
        </w:numPr>
        <w:spacing w:after="60"/>
      </w:pPr>
      <w:r>
        <w:rPr>
          <w:b/>
          <w:bCs/>
        </w:rPr>
        <w:t xml:space="preserve">Active Recall:</w:t>
      </w:r>
      <w:r>
        <w:t xml:space="preserve"> Regularly test yourself on words, phrases, and sentence structures without looking at the answers.</w:t>
      </w:r>
    </w:p>
    <w:p>
      <w:pPr>
        <w:pStyle w:val="ListParagraph"/>
        <w:numPr>
          <w:ilvl w:val="0"/>
          <w:numId w:val="2"/>
        </w:numPr>
        <w:spacing w:after="60"/>
      </w:pPr>
      <w:r>
        <w:rPr>
          <w:b/>
          <w:bCs/>
        </w:rPr>
        <w:t xml:space="preserve">Practice Speaking:</w:t>
      </w:r>
      <w:r>
        <w:t xml:space="preserve"> Engage in conversation, even if it is with yourself. This activates different parts of your brain.</w:t>
      </w:r>
    </w:p>
    <w:p>
      <w:pPr>
        <w:pStyle w:val="ListParagraph"/>
        <w:numPr>
          <w:ilvl w:val="0"/>
          <w:numId w:val="2"/>
        </w:numPr>
        <w:spacing w:after="60"/>
      </w:pPr>
      <w:r>
        <w:rPr>
          <w:b/>
          <w:bCs/>
        </w:rPr>
        <w:t xml:space="preserve">Listen Actively:</w:t>
      </w:r>
      <w:r>
        <w:t xml:space="preserve"> Pay attention to native speakers. Try to understand context and intonation.</w:t>
      </w:r>
    </w:p>
    <w:p>
      <w:pPr>
        <w:pStyle w:val="ListParagraph"/>
        <w:numPr>
          <w:ilvl w:val="0"/>
          <w:numId w:val="2"/>
        </w:numPr>
        <w:spacing w:after="60"/>
      </w:pPr>
      <w:r>
        <w:rPr>
          <w:b/>
          <w:bCs/>
        </w:rPr>
        <w:t xml:space="preserve">Focus on Process:</w:t>
      </w:r>
      <w:r>
        <w:t xml:space="preserve"> Dedicate consistent, daily time to practice, even if it is just 15 minutes. Small, regular efforts yield significant results.</w:t>
      </w:r>
    </w:p>
    <w:p>
      <w:pPr>
        <w:pStyle w:val="ListParagraph"/>
        <w:numPr>
          <w:ilvl w:val="0"/>
          <w:numId w:val="2"/>
        </w:numPr>
        <w:spacing w:after="60"/>
      </w:pPr>
      <w:r>
        <w:rPr>
          <w:b/>
          <w:bCs/>
        </w:rPr>
        <w:t xml:space="preserve">Chunk Phrases:</w:t>
      </w:r>
      <w:r>
        <w:t xml:space="preserve"> Learn common phrases and sentences as whole units, rather than just individual words. This improves fluency and naturalness.</w:t>
      </w:r>
    </w:p>
    <w:p>
      <w:pPr>
        <w:spacing w:after="140"/>
      </w:pPr>
      <w:r>
        <w:rPr>
          <w:b/>
          <w:bCs/>
        </w:rPr>
        <w:t xml:space="preserve">Exam Anxiety</w:t>
      </w:r>
      <w:r>
        <w:t xml:space="preserve"> can significantly hinder performance, even if you know the material well. It is the fear response interfering with your cognitive functions, particularly working memory and recall. Understanding the science behind this connection helps in managing it. High anxiety narrows your focus, making it harder to access stored information.</w:t>
      </w:r>
    </w:p>
    <w:p>
      <w:pPr>
        <w:spacing w:after="140"/>
      </w:pPr>
      <w:r>
        <w:t xml:space="preserve">Strategies to manage exam anxiety include:</w:t>
      </w:r>
    </w:p>
    <w:p>
      <w:pPr>
        <w:pStyle w:val="ListParagraph"/>
        <w:numPr>
          <w:ilvl w:val="0"/>
          <w:numId w:val="1"/>
        </w:numPr>
        <w:spacing w:after="60"/>
      </w:pPr>
      <w:r>
        <w:rPr>
          <w:b/>
          <w:bCs/>
        </w:rPr>
        <w:t xml:space="preserve">Thorough Preparation:</w:t>
      </w:r>
      <w:r>
        <w:t xml:space="preserve"> The most effective defense against anxiety is solid, consistent learning using techniques like the Feynman Technique, active recall, and spaced repetition. Confidence in your knowledge reduces fear.</w:t>
      </w:r>
    </w:p>
    <w:p>
      <w:pPr>
        <w:pStyle w:val="ListParagraph"/>
        <w:numPr>
          <w:ilvl w:val="0"/>
          <w:numId w:val="1"/>
        </w:numPr>
        <w:spacing w:after="60"/>
      </w:pPr>
      <w:r>
        <w:rPr>
          <w:b/>
          <w:bCs/>
        </w:rPr>
        <w:t xml:space="preserve">Practice Exams:</w:t>
      </w:r>
      <w:r>
        <w:t xml:space="preserve"> Simulate exam conditions. This reduces the novelty and stress of the actual test environment.</w:t>
      </w:r>
    </w:p>
    <w:p>
      <w:pPr>
        <w:pStyle w:val="ListParagraph"/>
        <w:numPr>
          <w:ilvl w:val="0"/>
          <w:numId w:val="1"/>
        </w:numPr>
        <w:spacing w:after="60"/>
      </w:pPr>
      <w:r>
        <w:rPr>
          <w:b/>
          <w:bCs/>
        </w:rPr>
        <w:t xml:space="preserve">Mindfulness and Relaxation:</w:t>
      </w:r>
      <w:r>
        <w:t xml:space="preserve"> Practice deep breathing exercises or simple meditation before and during exams. This helps calm your nervous system.</w:t>
      </w:r>
    </w:p>
    <w:p>
      <w:pPr>
        <w:pStyle w:val="ListParagraph"/>
        <w:numPr>
          <w:ilvl w:val="0"/>
          <w:numId w:val="1"/>
        </w:numPr>
        <w:spacing w:after="60"/>
      </w:pPr>
      <w:r>
        <w:rPr>
          <w:b/>
          <w:bCs/>
        </w:rPr>
        <w:t xml:space="preserve">Positive Self-Talk:</w:t>
      </w:r>
      <w:r>
        <w:t xml:space="preserve"> Reframe anxious thoughts. Instead of 'I am going to fail,' try 'I am prepared, and I can do this.'</w:t>
      </w:r>
    </w:p>
    <w:p>
      <w:pPr>
        <w:pStyle w:val="ListParagraph"/>
        <w:numPr>
          <w:ilvl w:val="0"/>
          <w:numId w:val="1"/>
        </w:numPr>
        <w:spacing w:after="60"/>
      </w:pPr>
      <w:r>
        <w:rPr>
          <w:b/>
          <w:bCs/>
        </w:rPr>
        <w:t xml:space="preserve">Prioritize Sleep:</w:t>
      </w:r>
      <w:r>
        <w:t xml:space="preserve"> Ensure you get adequate rest before an exam. Sleep consolidates memories and improves mental clarity.</w:t>
      </w:r>
    </w:p>
    <w:p>
      <w:pPr>
        <w:spacing w:after="140"/>
      </w:pPr>
      <w:r>
        <w:t xml:space="preserve">A common mistake is to cram last minute, which increases anxiety and leads to superficial learning. Instead, adopt process-oriented learning throughout your course. This builds a strong foundation and reduces the pressure of high-stakes exams.</w:t>
      </w:r>
    </w:p>
    <w:p>
      <w:pPr>
        <w:spacing w:after="140"/>
      </w:pPr>
      <w:r>
        <w:rPr>
          <w:b/>
          <w:bCs/>
        </w:rPr>
        <w:t xml:space="preserve">Practice Cue:</w:t>
      </w:r>
      <w:r>
        <w:t xml:space="preserve"> Take a list of 10-12 random items (e.g., shopping list items, historical dates, scientific terms). Try to group them into 3-4 meaningful chunks. Then, practice recalling them using your chunks. For exam anxiety, identify one relaxation technique you can use for 2 minutes before your next study session.</w:t>
      </w:r>
    </w:p>
    <w:p>
      <w:pPr>
        <w:pStyle w:val="Heading3"/>
      </w:pPr>
      <w:r>
        <w:t xml:space="preserve">Key Takeaways</w:t>
      </w:r>
    </w:p>
    <w:p>
      <w:pPr>
        <w:pStyle w:val="ListParagraph"/>
        <w:numPr>
          <w:ilvl w:val="0"/>
          <w:numId w:val="1"/>
        </w:numPr>
        <w:spacing w:after="60"/>
      </w:pPr>
      <w:r>
        <w:t xml:space="preserve">The Feynman Technique helps expose superficial understanding by requiring you to explain concepts simply.</w:t>
      </w:r>
    </w:p>
    <w:p>
      <w:pPr>
        <w:pStyle w:val="ListParagraph"/>
        <w:numPr>
          <w:ilvl w:val="0"/>
          <w:numId w:val="1"/>
        </w:numPr>
        <w:spacing w:after="60"/>
      </w:pPr>
      <w:r>
        <w:t xml:space="preserve">Alternating between focused and diffused thinking modes enhances problem-solving and creative insight.</w:t>
      </w:r>
    </w:p>
    <w:p>
      <w:pPr>
        <w:pStyle w:val="ListParagraph"/>
        <w:numPr>
          <w:ilvl w:val="0"/>
          <w:numId w:val="1"/>
        </w:numPr>
        <w:spacing w:after="60"/>
      </w:pPr>
      <w:r>
        <w:t xml:space="preserve">Learning by doing, or experiential learning, builds deeper intuition and more concrete understanding.</w:t>
      </w:r>
    </w:p>
    <w:p>
      <w:pPr>
        <w:pStyle w:val="ListParagraph"/>
        <w:numPr>
          <w:ilvl w:val="0"/>
          <w:numId w:val="1"/>
        </w:numPr>
        <w:spacing w:after="60"/>
      </w:pPr>
      <w:r>
        <w:t xml:space="preserve">A process-oriented approach to learning emphasizes consistent effort and effective study habits over immediate outcomes.</w:t>
      </w:r>
    </w:p>
    <w:p>
      <w:pPr>
        <w:pStyle w:val="ListParagraph"/>
        <w:numPr>
          <w:ilvl w:val="0"/>
          <w:numId w:val="1"/>
        </w:numPr>
        <w:spacing w:after="60"/>
      </w:pPr>
      <w:r>
        <w:t xml:space="preserve">Chunking is a powerful memory technique that groups information into smaller, more manageable units.</w:t>
      </w:r>
    </w:p>
    <w:p>
      <w:pPr>
        <w:pStyle w:val="ListParagraph"/>
        <w:numPr>
          <w:ilvl w:val="0"/>
          <w:numId w:val="1"/>
        </w:numPr>
        <w:spacing w:after="60"/>
      </w:pPr>
      <w:r>
        <w:t xml:space="preserve">Effective language acquisition relies on immersion, active practice, and systematic review methods.</w:t>
      </w:r>
    </w:p>
    <w:p>
      <w:pPr>
        <w:pStyle w:val="ListParagraph"/>
        <w:numPr>
          <w:ilvl w:val="0"/>
          <w:numId w:val="1"/>
        </w:numPr>
        <w:spacing w:after="60"/>
      </w:pPr>
      <w:r>
        <w:t xml:space="preserve">Managing exam anxiety involves thorough preparation, relaxation techniques, and reframing negative thoughts.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Feynman Technique, and what is a common mistake when applying it?</w:t>
      </w:r>
    </w:p>
    <w:p>
      <w:pPr>
        <w:spacing w:after="60"/>
      </w:pPr>
      <w:r>
        <w:t xml:space="preserve">2. </w:t>
      </w:r>
      <w:r>
        <w:t xml:space="preserve">How do focused and diffused thinking modes work together to solve difficult problems?</w:t>
      </w:r>
    </w:p>
    <w:p>
      <w:pPr>
        <w:spacing w:after="60"/>
      </w:pPr>
      <w:r>
        <w:t xml:space="preserve">3. </w:t>
      </w:r>
      <w:r>
        <w:t xml:space="preserve">Explain chunking and provide an example of how it can be used.</w:t>
      </w:r>
    </w:p>
    <w:p>
      <w:pPr>
        <w:spacing w:after="60"/>
      </w:pPr>
      <w:r>
        <w:t xml:space="preserve">4. </w:t>
      </w:r>
      <w:r>
        <w:t xml:space="preserve">Name two effective methods for learning a new language and briefly describe why they are effective.</w:t>
      </w:r>
    </w:p>
    <w:p>
      <w:pPr>
        <w:spacing w:after="60"/>
      </w:pPr>
      <w:r>
        <w:t xml:space="preserve">5. </w:t>
      </w:r>
      <w:r>
        <w:t xml:space="preserve">What is the relationship between preparation and managing exam anxiety?</w:t>
      </w:r>
    </w:p>
    <w:p>
      <w:pPr>
        <w:pStyle w:val="Heading1"/>
        <w:pageBreakBefore/>
      </w:pPr>
      <w:r>
        <w:t xml:space="preserve">Chapter 2: Effective Learning Strategies and Skill Mastery</w:t>
      </w:r>
    </w:p>
    <w:p>
      <w:pPr>
        <w:spacing w:after="140"/>
      </w:pPr>
      <w:r>
        <w:t xml:space="preserve">This chapter explores powerful learning techniques grounded in cognitive science. You will learn how to approach any subject with greater effectiveness, from understanding complex concepts to mastering practical skills. We will cover strategies that enhance memory, deepen comprehension, and prepare you for successful application of knowledge.</w:t>
      </w:r>
    </w:p>
    <w:p>
      <w:pPr>
        <w:spacing w:after="140"/>
      </w:pPr>
      <w:r>
        <w:t xml:space="preserve">By the end of this chapter, you will possess a toolkit of methods to optimize your study habits, improve retention, and achieve true mastery in your chosen fields. These techniques are applicable across disciplines, whether you are learning a new language, practicing a musical instrument, or tackling advanced mathematics.</w:t>
      </w:r>
    </w:p>
    <w:p>
      <w:pPr>
        <w:pStyle w:val="Heading2"/>
      </w:pPr>
      <w:r>
        <w:t xml:space="preserve">Cultivating Purpose and Structuring Understanding</w:t>
      </w:r>
    </w:p>
    <w:p>
      <w:pPr>
        <w:spacing w:after="120"/>
      </w:pPr>
      <w:r>
        <w:rPr>
          <w:rFonts w:ascii="Arial" w:cs="Arial" w:eastAsia="Arial" w:hAnsi="Arial"/>
          <w:color w:val="666666"/>
          <w:sz w:val="15"/>
          <w:szCs w:val="15"/>
        </w:rPr>
        <w:t xml:space="preserve">Covers: What Science Knows About Learning with Passion · Bloom's Taxonomy: Structuring The learning path</w:t>
      </w:r>
    </w:p>
    <w:p>
      <w:pPr>
        <w:spacing w:after="140"/>
      </w:pPr>
      <w:r>
        <w:t xml:space="preserve">Effective learning begins not just with methods, but with mindset. Scientific research shows that learning with passion significantly improves retention and comprehension. When you are genuinely interested in a subject, your brain is more engaged, making connections more easily and storing information more robustly. To cultivate this passion, connect new material to your existing interests or personal goals. Ask yourself why this information matters to you. Find the inherent curiosity in the subject. This intrinsic motivation acts as a powerful catalyst for deeper learning and sustained effort.</w:t>
      </w:r>
    </w:p>
    <w:p>
      <w:pPr>
        <w:spacing w:after="140"/>
      </w:pPr>
      <w:r>
        <w:t xml:space="preserve">Once motivated, you need a framework to structure your learning. Bloom's Taxonomy provides such a framework, outlining six levels of cognitive skill development. These levels progress from basic recall to complex creation, guiding you to move beyond surface-level understanding.</w:t>
      </w:r>
    </w:p>
    <w:p>
      <w:pPr>
        <w:pStyle w:val="Heading4"/>
        <w:spacing w:after="80" w:before="200"/>
      </w:pPr>
      <w:r>
        <w:t xml:space="preserve">The Six Levels of Bloom's Taxonomy</w:t>
      </w:r>
    </w:p>
    <w:p>
      <w:pPr>
        <w:pStyle w:val="ListParagraph"/>
        <w:numPr>
          <w:ilvl w:val="0"/>
          <w:numId w:val="2"/>
        </w:numPr>
        <w:spacing w:after="60"/>
      </w:pPr>
      <w:r>
        <w:rPr>
          <w:b/>
          <w:bCs/>
        </w:rPr>
        <w:t xml:space="preserve">Remembering:</w:t>
      </w:r>
      <w:r>
        <w:t xml:space="preserve"> Recalling facts and basic concepts. (Example: Listing the capitals of five countries.)</w:t>
      </w:r>
    </w:p>
    <w:p>
      <w:pPr>
        <w:pStyle w:val="ListParagraph"/>
        <w:numPr>
          <w:ilvl w:val="0"/>
          <w:numId w:val="2"/>
        </w:numPr>
        <w:spacing w:after="60"/>
      </w:pPr>
      <w:r>
        <w:rPr>
          <w:b/>
          <w:bCs/>
        </w:rPr>
        <w:t xml:space="preserve">Understanding:</w:t>
      </w:r>
      <w:r>
        <w:t xml:space="preserve"> Explaining ideas or concepts. (Example: Describing how a bill becomes a law.)</w:t>
      </w:r>
    </w:p>
    <w:p>
      <w:pPr>
        <w:pStyle w:val="ListParagraph"/>
        <w:numPr>
          <w:ilvl w:val="0"/>
          <w:numId w:val="2"/>
        </w:numPr>
        <w:spacing w:after="60"/>
      </w:pPr>
      <w:r>
        <w:rPr>
          <w:b/>
          <w:bCs/>
        </w:rPr>
        <w:t xml:space="preserve">Applying:</w:t>
      </w:r>
      <w:r>
        <w:t xml:space="preserve"> Using information in new situations. (Example: Solving a mathematical problem using a learned formula.)</w:t>
      </w:r>
    </w:p>
    <w:p>
      <w:pPr>
        <w:pStyle w:val="ListParagraph"/>
        <w:numPr>
          <w:ilvl w:val="0"/>
          <w:numId w:val="2"/>
        </w:numPr>
        <w:spacing w:after="60"/>
      </w:pPr>
      <w:r>
        <w:rPr>
          <w:b/>
          <w:bCs/>
        </w:rPr>
        <w:t xml:space="preserve">Analyzing:</w:t>
      </w:r>
      <w:r>
        <w:t xml:space="preserve"> Breaking down information into parts to explore relationships. (Example: Comparing and contrasting two different literary styles.)</w:t>
      </w:r>
    </w:p>
    <w:p>
      <w:pPr>
        <w:pStyle w:val="ListParagraph"/>
        <w:numPr>
          <w:ilvl w:val="0"/>
          <w:numId w:val="2"/>
        </w:numPr>
        <w:spacing w:after="60"/>
      </w:pPr>
      <w:r>
        <w:rPr>
          <w:b/>
          <w:bCs/>
        </w:rPr>
        <w:t xml:space="preserve">Evaluating:</w:t>
      </w:r>
      <w:r>
        <w:t xml:space="preserve"> Justifying a stand or decision. (Example: Critiquing the effectiveness of a marketing campaign.)</w:t>
      </w:r>
    </w:p>
    <w:p>
      <w:pPr>
        <w:pStyle w:val="ListParagraph"/>
        <w:numPr>
          <w:ilvl w:val="0"/>
          <w:numId w:val="2"/>
        </w:numPr>
        <w:spacing w:after="60"/>
      </w:pPr>
      <w:r>
        <w:rPr>
          <w:b/>
          <w:bCs/>
        </w:rPr>
        <w:t xml:space="preserve">Creating:</w:t>
      </w:r>
      <w:r>
        <w:t xml:space="preserve"> Producing new or original work. (Example: Designing an experiment to test a hypothesis.)</w:t>
      </w:r>
    </w:p>
    <w:p>
      <w:pPr>
        <w:spacing w:after="140"/>
      </w:pPr>
      <w:r>
        <w:t xml:space="preserve">To apply Bloom's Taxonomy, start by ensuring you can </w:t>
      </w:r>
      <w:r>
        <w:rPr>
          <w:i/>
          <w:iCs/>
        </w:rPr>
        <w:t xml:space="preserve">remember</w:t>
      </w:r>
      <w:r>
        <w:t xml:space="preserve"> and </w:t>
      </w:r>
      <w:r>
        <w:rPr>
          <w:i/>
          <w:iCs/>
        </w:rPr>
        <w:t xml:space="preserve">understand</w:t>
      </w:r>
      <w:r>
        <w:t xml:space="preserve"> the foundational concepts. Then, actively push yourself to </w:t>
      </w:r>
      <w:r>
        <w:rPr>
          <w:i/>
          <w:iCs/>
        </w:rPr>
        <w:t xml:space="preserve">apply</w:t>
      </w:r>
      <w:r>
        <w:t xml:space="preserve"> what you have learned. Can you use the information in a different context? Can you </w:t>
      </w:r>
      <w:r>
        <w:rPr>
          <w:i/>
          <w:iCs/>
        </w:rPr>
        <w:t xml:space="preserve">analyze</w:t>
      </w:r>
      <w:r>
        <w:t xml:space="preserve"> the components of a complex problem? Finally, strive to </w:t>
      </w:r>
      <w:r>
        <w:rPr>
          <w:i/>
          <w:iCs/>
        </w:rPr>
        <w:t xml:space="preserve">evaluate</w:t>
      </w:r>
      <w:r>
        <w:t xml:space="preserve"> and </w:t>
      </w:r>
      <w:r>
        <w:rPr>
          <w:i/>
          <w:iCs/>
        </w:rPr>
        <w:t xml:space="preserve">create</w:t>
      </w:r>
      <w:r>
        <w:t xml:space="preserve">. This structured progression ensures you build a comprehensive and flexible understanding, rather than just memorizing isolated facts. For instance, after reading about a historical event, do not just recall dates. Instead, try to explain its causes, analyze its impact, and evaluate different interpretations of its significance. This multi-level engagement solidifies your knowledge and prepares you for higher-order thinking.</w:t>
      </w:r>
    </w:p>
    <w:p>
      <w:pPr>
        <w:pStyle w:val="Heading2"/>
      </w:pPr>
      <w:r>
        <w:t xml:space="preserve">Mastering Skills Through Deliberate Practice</w:t>
      </w:r>
    </w:p>
    <w:p>
      <w:pPr>
        <w:spacing w:after="120"/>
      </w:pPr>
      <w:r>
        <w:rPr>
          <w:rFonts w:ascii="Arial" w:cs="Arial" w:eastAsia="Arial" w:hAnsi="Arial"/>
          <w:color w:val="666666"/>
          <w:sz w:val="15"/>
          <w:szCs w:val="15"/>
        </w:rPr>
        <w:t xml:space="preserve">Covers: Deliberate Practice: Achieve Mastery in Anything · Effective Practice of Musical Instruments</w:t>
      </w:r>
    </w:p>
    <w:p>
      <w:pPr>
        <w:spacing w:after="140"/>
      </w:pPr>
      <w:r>
        <w:t xml:space="preserve">Achieving mastery in any skill, from playing an instrument to solving complex equations, requires more than just repeated effort. It demands </w:t>
      </w:r>
      <w:r>
        <w:rPr>
          <w:i/>
          <w:iCs/>
        </w:rPr>
        <w:t xml:space="preserve">deliberate practice</w:t>
      </w:r>
      <w:r>
        <w:t xml:space="preserve">. This is a highly structured and focused approach designed to improve performance systematically. Deliberate practice is not simply doing something many times. It involves specific components that distinguish it from casual repetition.</w:t>
      </w:r>
    </w:p>
    <w:p>
      <w:pPr>
        <w:pStyle w:val="Heading4"/>
        <w:spacing w:after="80" w:before="200"/>
      </w:pPr>
      <w:r>
        <w:t xml:space="preserve">Components of Deliberate Practice</w:t>
      </w:r>
    </w:p>
    <w:p>
      <w:pPr>
        <w:pStyle w:val="ListParagraph"/>
        <w:numPr>
          <w:ilvl w:val="0"/>
          <w:numId w:val="2"/>
        </w:numPr>
        <w:spacing w:after="60"/>
      </w:pPr>
      <w:r>
        <w:rPr>
          <w:b/>
          <w:bCs/>
        </w:rPr>
        <w:t xml:space="preserve">Clear, Specific Goals:</w:t>
      </w:r>
      <w:r>
        <w:t xml:space="preserve"> Instead of 'practice guitar,' set a goal like 'play the C major scale at 120 beats per minute without mistakes.'</w:t>
      </w:r>
    </w:p>
    <w:p>
      <w:pPr>
        <w:pStyle w:val="ListParagraph"/>
        <w:numPr>
          <w:ilvl w:val="0"/>
          <w:numId w:val="2"/>
        </w:numPr>
        <w:spacing w:after="60"/>
      </w:pPr>
      <w:r>
        <w:rPr>
          <w:b/>
          <w:bCs/>
        </w:rPr>
        <w:t xml:space="preserve">Focused Attention:</w:t>
      </w:r>
      <w:r>
        <w:t xml:space="preserve"> Practice with full concentration. Avoid distractions. Pay close attention to your technique and output.</w:t>
      </w:r>
    </w:p>
    <w:p>
      <w:pPr>
        <w:pStyle w:val="ListParagraph"/>
        <w:numPr>
          <w:ilvl w:val="0"/>
          <w:numId w:val="2"/>
        </w:numPr>
        <w:spacing w:after="60"/>
      </w:pPr>
      <w:r>
        <w:rPr>
          <w:b/>
          <w:bCs/>
        </w:rPr>
        <w:t xml:space="preserve">Immediate Feedback:</w:t>
      </w:r>
      <w:r>
        <w:t xml:space="preserve"> Know immediately whether you are performing correctly. This might come from a coach, a metronome, or self-assessment. Adjust your approach based on this feedback.</w:t>
      </w:r>
    </w:p>
    <w:p>
      <w:pPr>
        <w:pStyle w:val="ListParagraph"/>
        <w:numPr>
          <w:ilvl w:val="0"/>
          <w:numId w:val="2"/>
        </w:numPr>
        <w:spacing w:after="60"/>
      </w:pPr>
      <w:r>
        <w:rPr>
          <w:b/>
          <w:bCs/>
        </w:rPr>
        <w:t xml:space="preserve">Pushing Beyond Comfort Zones:</w:t>
      </w:r>
      <w:r>
        <w:t xml:space="preserve"> Deliberate practice involves working on tasks that are just beyond your current abilities. This is where true growth occurs. If it feels easy, you are likely not engaging in deliberate practice.</w:t>
      </w:r>
    </w:p>
    <w:p>
      <w:pPr>
        <w:pStyle w:val="ListParagraph"/>
        <w:numPr>
          <w:ilvl w:val="0"/>
          <w:numId w:val="2"/>
        </w:numPr>
        <w:spacing w:after="60"/>
      </w:pPr>
      <w:r>
        <w:rPr>
          <w:b/>
          <w:bCs/>
        </w:rPr>
        <w:t xml:space="preserve">Repetition with Refinement:</w:t>
      </w:r>
      <w:r>
        <w:t xml:space="preserve"> Repeat tasks, but always with an eye towards improving specific aspects. Do not just repeat errors.</w:t>
      </w:r>
    </w:p>
    <w:p>
      <w:pPr>
        <w:spacing w:after="140"/>
      </w:pPr>
      <w:r>
        <w:t xml:space="preserve">Consider the example of practicing a musical instrument. A common mistake is to play through a piece from beginning to end, repeatedly. While this builds familiarity, it is not deliberate practice if you are not targeting specific weaknesses. Instead, identify the most challenging measures. Is it a difficult chord change? A fast passage? Isolate that section. Practice it slowly, focusing on precise finger placement and timing. Use a metronome to ensure rhythmic accuracy. Gradually increase the tempo only when you can play it perfectly at a slower speed. Record yourself playing and listen back critically to identify areas for improvement. Seek feedback from an instructor. This systematic approach, breaking down the skill into manageable parts and targeting specific areas for improvement, is the essence of deliberate practice. It applies equally to learning a new language by focusing on specific grammar rules, or mastering a sport by drilling particular movements.</w:t>
      </w:r>
    </w:p>
    <w:p>
      <w:pPr>
        <w:pStyle w:val="Heading2"/>
      </w:pPr>
      <w:r>
        <w:t xml:space="preserve">Enhancing Memory and Active Engagement</w:t>
      </w:r>
    </w:p>
    <w:p>
      <w:pPr>
        <w:spacing w:after="120"/>
      </w:pPr>
      <w:r>
        <w:rPr>
          <w:rFonts w:ascii="Arial" w:cs="Arial" w:eastAsia="Arial" w:hAnsi="Arial"/>
          <w:color w:val="666666"/>
          <w:sz w:val="15"/>
          <w:szCs w:val="15"/>
        </w:rPr>
        <w:t xml:space="preserve">Covers: The Memory Palace : Can You Do It? · The Active Learning Method</w:t>
      </w:r>
    </w:p>
    <w:p>
      <w:pPr>
        <w:spacing w:after="140"/>
      </w:pPr>
      <w:r>
        <w:t xml:space="preserve">Memory is not a passive storage system; it is an active process that can be trained and enhanced. One powerful mnemonic technique is the </w:t>
      </w:r>
      <w:r>
        <w:rPr>
          <w:b/>
          <w:bCs/>
        </w:rPr>
        <w:t xml:space="preserve">Memory Palace</w:t>
      </w:r>
      <w:r>
        <w:t xml:space="preserve">, also known as the method of loci. This ancient method uses your spatial memory to store and recall information. It works by associating items you want to remember with specific locations in a familiar mental 'palace' (a house, a route, a building). The more vivid and unusual your mental images, the more memorable they become.</w:t>
      </w:r>
    </w:p>
    <w:p>
      <w:pPr>
        <w:pStyle w:val="Heading4"/>
        <w:spacing w:after="80" w:before="200"/>
      </w:pPr>
      <w:r>
        <w:t xml:space="preserve">Building a Memory Palace</w:t>
      </w:r>
    </w:p>
    <w:p>
      <w:pPr>
        <w:pStyle w:val="ListParagraph"/>
        <w:numPr>
          <w:ilvl w:val="0"/>
          <w:numId w:val="2"/>
        </w:numPr>
        <w:spacing w:after="60"/>
      </w:pPr>
      <w:r>
        <w:rPr>
          <w:b/>
          <w:bCs/>
        </w:rPr>
        <w:t xml:space="preserve">Choose a Familiar Place:</w:t>
      </w:r>
      <w:r>
        <w:t xml:space="preserve"> Select a building or route you know intimately. Your home, your daily commute, or your school are good choices.</w:t>
      </w:r>
    </w:p>
    <w:p>
      <w:pPr>
        <w:pStyle w:val="ListParagraph"/>
        <w:numPr>
          <w:ilvl w:val="0"/>
          <w:numId w:val="2"/>
        </w:numPr>
        <w:spacing w:after="60"/>
      </w:pPr>
      <w:r>
        <w:rPr>
          <w:b/>
          <w:bCs/>
        </w:rPr>
        <w:t xml:space="preserve">Identify Distinct Locations:</w:t>
      </w:r>
      <w:r>
        <w:t xml:space="preserve"> Mentally walk through your chosen place and identify a sequence of distinct locations or 'stops.' These could be the front door, the hallway, the kitchen counter, the living room sofa, etc.</w:t>
      </w:r>
    </w:p>
    <w:p>
      <w:pPr>
        <w:pStyle w:val="ListParagraph"/>
        <w:numPr>
          <w:ilvl w:val="0"/>
          <w:numId w:val="2"/>
        </w:numPr>
        <w:spacing w:after="60"/>
      </w:pPr>
      <w:r>
        <w:rPr>
          <w:b/>
          <w:bCs/>
        </w:rPr>
        <w:t xml:space="preserve">Create Vivid Images:</w:t>
      </w:r>
      <w:r>
        <w:t xml:space="preserve"> For each piece of information you want to remember, create a bizarre, humorous, or exaggerated mental image. The more sensory detail you add (smell, sound, texture), the better.</w:t>
      </w:r>
    </w:p>
    <w:p>
      <w:pPr>
        <w:pStyle w:val="ListParagraph"/>
        <w:numPr>
          <w:ilvl w:val="0"/>
          <w:numId w:val="2"/>
        </w:numPr>
        <w:spacing w:after="60"/>
      </w:pPr>
      <w:r>
        <w:rPr>
          <w:b/>
          <w:bCs/>
        </w:rPr>
        <w:t xml:space="preserve">Place Images in Locations:</w:t>
      </w:r>
      <w:r>
        <w:t xml:space="preserve"> Mentally 'place' each vivid image at one of your chosen locations in sequential order. For example, if remembering a shopping list: imagine a giant loaf of bread blocking your front door, a carton of milk spilling down the hallway walls, and a dozen eggs juggling on the kitchen counter.</w:t>
      </w:r>
    </w:p>
    <w:p>
      <w:pPr>
        <w:pStyle w:val="ListParagraph"/>
        <w:numPr>
          <w:ilvl w:val="0"/>
          <w:numId w:val="2"/>
        </w:numPr>
        <w:spacing w:after="60"/>
      </w:pPr>
      <w:r>
        <w:rPr>
          <w:b/>
          <w:bCs/>
        </w:rPr>
        <w:t xml:space="preserve">Retrieve by Walking Through:</w:t>
      </w:r>
      <w:r>
        <w:t xml:space="preserve"> To recall the information, mentally walk through your Memory Palace, retrieving the images you placed at each location. Practice this mental walk regularly.</w:t>
      </w:r>
    </w:p>
    <w:p>
      <w:pPr>
        <w:spacing w:after="140"/>
      </w:pPr>
      <w:r>
        <w:t xml:space="preserve">Beyond specialized memory techniques, </w:t>
      </w:r>
      <w:r>
        <w:rPr>
          <w:b/>
          <w:bCs/>
        </w:rPr>
        <w:t xml:space="preserve">active learning</w:t>
      </w:r>
      <w:r>
        <w:t xml:space="preserve"> is crucial for deep understanding and long-term retention. Unlike passive learning (like simply reading or listening), active learning requires you to engage with the material directly. It forces your brain to process, organize, and retrieve information, strengthening neural pathways.</w:t>
      </w:r>
    </w:p>
    <w:p>
      <w:pPr>
        <w:pStyle w:val="Heading4"/>
        <w:spacing w:after="80" w:before="200"/>
      </w:pPr>
      <w:r>
        <w:t xml:space="preserve">Active Learning Strategies</w:t>
      </w:r>
    </w:p>
    <w:p>
      <w:pPr>
        <w:pStyle w:val="ListParagraph"/>
        <w:numPr>
          <w:ilvl w:val="0"/>
          <w:numId w:val="1"/>
        </w:numPr>
        <w:spacing w:after="60"/>
      </w:pPr>
      <w:r>
        <w:rPr>
          <w:b/>
          <w:bCs/>
        </w:rPr>
        <w:t xml:space="preserve">Self-Testing:</w:t>
      </w:r>
      <w:r>
        <w:t xml:space="preserve"> Regularly quiz yourself on the material. Use flashcards, practice questions, or simply try to recall information from memory without looking at your notes. This is known as retrieval practice.</w:t>
      </w:r>
    </w:p>
    <w:p>
      <w:pPr>
        <w:pStyle w:val="ListParagraph"/>
        <w:numPr>
          <w:ilvl w:val="0"/>
          <w:numId w:val="1"/>
        </w:numPr>
        <w:spacing w:after="60"/>
      </w:pPr>
      <w:r>
        <w:rPr>
          <w:b/>
          <w:bCs/>
        </w:rPr>
        <w:t xml:space="preserve">Summarizing:</w:t>
      </w:r>
      <w:r>
        <w:t xml:space="preserve"> After reading a section, close your book and summarize the main points in your own words, either verbally or in writing.</w:t>
      </w:r>
    </w:p>
    <w:p>
      <w:pPr>
        <w:pStyle w:val="ListParagraph"/>
        <w:numPr>
          <w:ilvl w:val="0"/>
          <w:numId w:val="1"/>
        </w:numPr>
        <w:spacing w:after="60"/>
      </w:pPr>
      <w:r>
        <w:rPr>
          <w:b/>
          <w:bCs/>
        </w:rPr>
        <w:t xml:space="preserve">Teaching Others:</w:t>
      </w:r>
      <w:r>
        <w:t xml:space="preserve"> Explaining a concept to someone else (or even an imaginary audience) exposes gaps in your understanding and forces you to organize your thoughts clearly.</w:t>
      </w:r>
    </w:p>
    <w:p>
      <w:pPr>
        <w:pStyle w:val="ListParagraph"/>
        <w:numPr>
          <w:ilvl w:val="0"/>
          <w:numId w:val="1"/>
        </w:numPr>
        <w:spacing w:after="60"/>
      </w:pPr>
      <w:r>
        <w:rPr>
          <w:b/>
          <w:bCs/>
        </w:rPr>
        <w:t xml:space="preserve">Concept Mapping:</w:t>
      </w:r>
      <w:r>
        <w:t xml:space="preserve"> Create visual diagrams that show the relationships between different ideas and concepts.</w:t>
      </w:r>
    </w:p>
    <w:p>
      <w:pPr>
        <w:pStyle w:val="ListParagraph"/>
        <w:numPr>
          <w:ilvl w:val="0"/>
          <w:numId w:val="1"/>
        </w:numPr>
        <w:spacing w:after="60"/>
      </w:pPr>
      <w:r>
        <w:rPr>
          <w:b/>
          <w:bCs/>
        </w:rPr>
        <w:t xml:space="preserve">Asking Questions:</w:t>
      </w:r>
      <w:r>
        <w:t xml:space="preserve"> Continuously question the material: 'Why is this important?', 'How does this relate to what I already know?', 'What are the implications?'</w:t>
      </w:r>
    </w:p>
    <w:p>
      <w:pPr>
        <w:pStyle w:val="ListParagraph"/>
        <w:numPr>
          <w:ilvl w:val="0"/>
          <w:numId w:val="1"/>
        </w:numPr>
        <w:spacing w:after="60"/>
      </w:pPr>
      <w:r>
        <w:rPr>
          <w:b/>
          <w:bCs/>
        </w:rPr>
        <w:t xml:space="preserve">Problem-Solving:</w:t>
      </w:r>
      <w:r>
        <w:t xml:space="preserve"> Actively work through problems, even if they are not assigned. Try to predict potential issues and solutions. Do not just read the solutions; try to derive them yourself.</w:t>
      </w:r>
    </w:p>
    <w:p>
      <w:pPr>
        <w:spacing w:after="140"/>
      </w:pPr>
      <w:r>
        <w:t xml:space="preserve">These methods are effective because they demand cognitive effort. They move you beyond simply recognizing information to truly understanding and being able to manipulate it. Integrate these strategies into your daily study routine to transform your learning efficiency.</w:t>
      </w:r>
    </w:p>
    <w:p>
      <w:pPr>
        <w:pStyle w:val="Heading2"/>
      </w:pPr>
      <w:r>
        <w:t xml:space="preserve">Strategic Exam Preparation and Math Mastery</w:t>
      </w:r>
    </w:p>
    <w:p>
      <w:pPr>
        <w:spacing w:after="120"/>
      </w:pPr>
      <w:r>
        <w:rPr>
          <w:rFonts w:ascii="Arial" w:cs="Arial" w:eastAsia="Arial" w:hAnsi="Arial"/>
          <w:color w:val="666666"/>
          <w:sz w:val="15"/>
          <w:szCs w:val="15"/>
        </w:rPr>
        <w:t xml:space="preserve">Covers: Study Smart: Prepare for Exams Effectively! · What Science Knows About Learning Math</w:t>
      </w:r>
    </w:p>
    <w:p>
      <w:pPr>
        <w:spacing w:after="140"/>
      </w:pPr>
      <w:r>
        <w:t xml:space="preserve">Preparing for exams effectively involves more than just last-minute cramming. It requires a strategic approach that integrates many of the learning techniques discussed in this chapter. Begin by creating a study schedule well in advance of the exam date. This allows for spaced repetition, which is far more effective for long-term retention than massed practice. Break down the material into manageable chunks. Identify the key topics and concepts that are most likely to appear on the exam. Review your notes and course materials, but do so actively.</w:t>
      </w:r>
    </w:p>
    <w:p>
      <w:pPr>
        <w:pStyle w:val="Heading4"/>
        <w:spacing w:after="80" w:before="200"/>
      </w:pPr>
      <w:r>
        <w:t xml:space="preserve">Effective Exam Preparation Steps</w:t>
      </w:r>
    </w:p>
    <w:p>
      <w:pPr>
        <w:pStyle w:val="ListParagraph"/>
        <w:numPr>
          <w:ilvl w:val="0"/>
          <w:numId w:val="2"/>
        </w:numPr>
        <w:spacing w:after="60"/>
      </w:pPr>
      <w:r>
        <w:rPr>
          <w:b/>
          <w:bCs/>
        </w:rPr>
        <w:t xml:space="preserve">Understand the Exam Format:</w:t>
      </w:r>
      <w:r>
        <w:t xml:space="preserve"> Know if it is multiple choice, essay, problem-solving, or a combination. This helps you tailor your study methods.</w:t>
      </w:r>
    </w:p>
    <w:p>
      <w:pPr>
        <w:pStyle w:val="ListParagraph"/>
        <w:numPr>
          <w:ilvl w:val="0"/>
          <w:numId w:val="2"/>
        </w:numPr>
        <w:spacing w:after="60"/>
      </w:pPr>
      <w:r>
        <w:rPr>
          <w:b/>
          <w:bCs/>
        </w:rPr>
        <w:t xml:space="preserve">Create a Study Guide:</w:t>
      </w:r>
      <w:r>
        <w:t xml:space="preserve"> Do not just reread notes. Actively create your own study guide by summarizing key concepts, defining terms, and outlining important theories. This is an active learning process.</w:t>
      </w:r>
    </w:p>
    <w:p>
      <w:pPr>
        <w:pStyle w:val="ListParagraph"/>
        <w:numPr>
          <w:ilvl w:val="0"/>
          <w:numId w:val="2"/>
        </w:numPr>
        <w:spacing w:after="60"/>
      </w:pPr>
      <w:r>
        <w:rPr>
          <w:b/>
          <w:bCs/>
        </w:rPr>
        <w:t xml:space="preserve">Practice Retrieval:</w:t>
      </w:r>
      <w:r>
        <w:t xml:space="preserve"> Use practice tests and self-quizzing. Simulate exam conditions as closely as possible. If practice tests are unavailable, create your own questions based on learning objectives.</w:t>
      </w:r>
    </w:p>
    <w:p>
      <w:pPr>
        <w:pStyle w:val="ListParagraph"/>
        <w:numPr>
          <w:ilvl w:val="0"/>
          <w:numId w:val="2"/>
        </w:numPr>
        <w:spacing w:after="60"/>
      </w:pPr>
      <w:r>
        <w:rPr>
          <w:b/>
          <w:bCs/>
        </w:rPr>
        <w:t xml:space="preserve">Identify Weak Areas:</w:t>
      </w:r>
      <w:r>
        <w:t xml:space="preserve"> Pay extra attention to topics you find challenging. Do not avoid them. Use deliberate practice to improve these specific areas.</w:t>
      </w:r>
    </w:p>
    <w:p>
      <w:pPr>
        <w:pStyle w:val="ListParagraph"/>
        <w:numPr>
          <w:ilvl w:val="0"/>
          <w:numId w:val="2"/>
        </w:numPr>
        <w:spacing w:after="60"/>
      </w:pPr>
      <w:r>
        <w:rPr>
          <w:b/>
          <w:bCs/>
        </w:rPr>
        <w:t xml:space="preserve">Get Adequate Rest:</w:t>
      </w:r>
      <w:r>
        <w:t xml:space="preserve"> Sleep is crucial for memory consolidation. Avoid all-nighters, which are counterproductive.</w:t>
      </w:r>
    </w:p>
    <w:p>
      <w:pPr>
        <w:pStyle w:val="ListParagraph"/>
        <w:numPr>
          <w:ilvl w:val="0"/>
          <w:numId w:val="2"/>
        </w:numPr>
        <w:spacing w:after="60"/>
      </w:pPr>
      <w:r>
        <w:rPr>
          <w:b/>
          <w:bCs/>
        </w:rPr>
        <w:t xml:space="preserve">Manage Stress:</w:t>
      </w:r>
      <w:r>
        <w:t xml:space="preserve"> Practice relaxation techniques. A calm mind performs better under pressure.</w:t>
      </w:r>
    </w:p>
    <w:p>
      <w:pPr>
        <w:spacing w:after="140"/>
      </w:pPr>
      <w:r>
        <w:t xml:space="preserve">Learning mathematics often presents unique challenges, but it also benefits immensely from specific strategies. The core principle for math is understanding </w:t>
      </w:r>
      <w:r>
        <w:rPr>
          <w:i/>
          <w:iCs/>
        </w:rPr>
        <w:t xml:space="preserve">why</w:t>
      </w:r>
      <w:r>
        <w:t xml:space="preserve"> a method works, not just </w:t>
      </w:r>
      <w:r>
        <w:rPr>
          <w:i/>
          <w:iCs/>
        </w:rPr>
        <w:t xml:space="preserve">how</w:t>
      </w:r>
      <w:r>
        <w:t xml:space="preserve"> to apply it. Rote memorization of formulas without conceptual understanding leads to fragility and difficulty with novel problems.</w:t>
      </w:r>
    </w:p>
    <w:p>
      <w:pPr>
        <w:pStyle w:val="Heading4"/>
        <w:spacing w:after="80" w:before="200"/>
      </w:pPr>
      <w:r>
        <w:t xml:space="preserve">Strategies for Learning Math</w:t>
      </w:r>
    </w:p>
    <w:p>
      <w:pPr>
        <w:pStyle w:val="ListParagraph"/>
        <w:numPr>
          <w:ilvl w:val="0"/>
          <w:numId w:val="1"/>
        </w:numPr>
        <w:spacing w:after="60"/>
      </w:pPr>
      <w:r>
        <w:rPr>
          <w:b/>
          <w:bCs/>
        </w:rPr>
        <w:t xml:space="preserve">Focus on Concepts:</w:t>
      </w:r>
      <w:r>
        <w:t xml:space="preserve"> Before memorizing a formula, understand the underlying principles and derivations. Why does this formula work? What does each variable represent?</w:t>
      </w:r>
    </w:p>
    <w:p>
      <w:pPr>
        <w:pStyle w:val="ListParagraph"/>
        <w:numPr>
          <w:ilvl w:val="0"/>
          <w:numId w:val="1"/>
        </w:numPr>
        <w:spacing w:after="60"/>
      </w:pPr>
      <w:r>
        <w:rPr>
          <w:b/>
          <w:bCs/>
        </w:rPr>
        <w:t xml:space="preserve">Work Through Problems Step-by-Step:</w:t>
      </w:r>
      <w:r>
        <w:t xml:space="preserve"> Do not skip steps. Write out every part of your solution. This helps identify where errors occur.</w:t>
      </w:r>
    </w:p>
    <w:p>
      <w:pPr>
        <w:pStyle w:val="ListParagraph"/>
        <w:numPr>
          <w:ilvl w:val="0"/>
          <w:numId w:val="1"/>
        </w:numPr>
        <w:spacing w:after="60"/>
      </w:pPr>
      <w:r>
        <w:rPr>
          <w:b/>
          <w:bCs/>
        </w:rPr>
        <w:t xml:space="preserve">Practice Diverse Problem Types:</w:t>
      </w:r>
      <w:r>
        <w:t xml:space="preserve"> Do not just do the same type of problem repeatedly. Seek out varied examples that test your understanding in different contexts.</w:t>
      </w:r>
    </w:p>
    <w:p>
      <w:pPr>
        <w:pStyle w:val="ListParagraph"/>
        <w:numPr>
          <w:ilvl w:val="0"/>
          <w:numId w:val="1"/>
        </w:numPr>
        <w:spacing w:after="60"/>
      </w:pPr>
      <w:r>
        <w:rPr>
          <w:b/>
          <w:bCs/>
        </w:rPr>
        <w:t xml:space="preserve">Check Your Work:</w:t>
      </w:r>
      <w:r>
        <w:t xml:space="preserve"> After solving a problem, always double-check your answer and your steps. Can you solve it another way? Does the answer make sense?</w:t>
      </w:r>
    </w:p>
    <w:p>
      <w:pPr>
        <w:pStyle w:val="ListParagraph"/>
        <w:numPr>
          <w:ilvl w:val="0"/>
          <w:numId w:val="1"/>
        </w:numPr>
        <w:spacing w:after="60"/>
      </w:pPr>
      <w:r>
        <w:rPr>
          <w:b/>
          <w:bCs/>
        </w:rPr>
        <w:t xml:space="preserve">Teach the Material:</w:t>
      </w:r>
      <w:r>
        <w:t xml:space="preserve"> Explain a math concept or problem solution to a peer. This forces you to articulate your understanding clearly.</w:t>
      </w:r>
    </w:p>
    <w:p>
      <w:pPr>
        <w:pStyle w:val="ListParagraph"/>
        <w:numPr>
          <w:ilvl w:val="0"/>
          <w:numId w:val="1"/>
        </w:numPr>
        <w:spacing w:after="60"/>
      </w:pPr>
      <w:r>
        <w:rPr>
          <w:b/>
          <w:bCs/>
        </w:rPr>
        <w:t xml:space="preserve">Identify Patterns:</w:t>
      </w:r>
      <w:r>
        <w:t xml:space="preserve"> Mathematics is full of patterns. Actively look for them. Understanding these patterns can simplify complex topics.</w:t>
      </w:r>
    </w:p>
    <w:p>
      <w:pPr>
        <w:pStyle w:val="ListParagraph"/>
        <w:numPr>
          <w:ilvl w:val="0"/>
          <w:numId w:val="1"/>
        </w:numPr>
        <w:spacing w:after="60"/>
      </w:pPr>
      <w:r>
        <w:rPr>
          <w:b/>
          <w:bCs/>
        </w:rPr>
        <w:t xml:space="preserve">Use Visual Aids:</w:t>
      </w:r>
      <w:r>
        <w:t xml:space="preserve"> Draw diagrams, graphs, or models to represent mathematical concepts. Visualizing problems can often lead to insights.</w:t>
      </w:r>
    </w:p>
    <w:p>
      <w:pPr>
        <w:spacing w:after="140"/>
      </w:pPr>
      <w:r>
        <w:t xml:space="preserve">When you encounter a difficult math problem, do not immediately look up the answer. Instead, try to break it down, identify what you </w:t>
      </w:r>
      <w:r>
        <w:rPr>
          <w:i/>
          <w:iCs/>
        </w:rPr>
        <w:t xml:space="preserve">do</w:t>
      </w:r>
      <w:r>
        <w:t xml:space="preserve"> know, and attempt different approaches. This struggle is a vital part of the learning process, strengthening your problem-solving muscles. Embrace mistakes as opportunities for learning, not as failures.</w:t>
      </w:r>
    </w:p>
    <w:p>
      <w:pPr>
        <w:pStyle w:val="Heading3"/>
      </w:pPr>
      <w:r>
        <w:t xml:space="preserve">Key Takeaways</w:t>
      </w:r>
    </w:p>
    <w:p>
      <w:pPr>
        <w:pStyle w:val="ListParagraph"/>
        <w:numPr>
          <w:ilvl w:val="0"/>
          <w:numId w:val="1"/>
        </w:numPr>
        <w:spacing w:after="60"/>
      </w:pPr>
      <w:r>
        <w:t xml:space="preserve">Intrinsic motivation, fueled by passion and curiosity, significantly enhances learning and retention across all subjects.</w:t>
      </w:r>
    </w:p>
    <w:p>
      <w:pPr>
        <w:pStyle w:val="ListParagraph"/>
        <w:numPr>
          <w:ilvl w:val="0"/>
          <w:numId w:val="1"/>
        </w:numPr>
        <w:spacing w:after="60"/>
      </w:pPr>
      <w:r>
        <w:t xml:space="preserve">Bloom's Taxonomy provides a structured framework to move beyond basic recall, guiding you through understanding, application, analysis, evaluation, and creation.</w:t>
      </w:r>
    </w:p>
    <w:p>
      <w:pPr>
        <w:pStyle w:val="ListParagraph"/>
        <w:numPr>
          <w:ilvl w:val="0"/>
          <w:numId w:val="1"/>
        </w:numPr>
        <w:spacing w:after="60"/>
      </w:pPr>
      <w:r>
        <w:t xml:space="preserve">Deliberate practice involves focused effort, clear goals, immediate feedback, and pushing beyond your comfort zone to achieve true mastery.</w:t>
      </w:r>
    </w:p>
    <w:p>
      <w:pPr>
        <w:pStyle w:val="ListParagraph"/>
        <w:numPr>
          <w:ilvl w:val="0"/>
          <w:numId w:val="1"/>
        </w:numPr>
        <w:spacing w:after="60"/>
      </w:pPr>
      <w:r>
        <w:t xml:space="preserve">The Memory Palace technique uses spatial memory and vivid imagery to create powerful mental associations for recalling information.</w:t>
      </w:r>
    </w:p>
    <w:p>
      <w:pPr>
        <w:pStyle w:val="ListParagraph"/>
        <w:numPr>
          <w:ilvl w:val="0"/>
          <w:numId w:val="1"/>
        </w:numPr>
        <w:spacing w:after="60"/>
      </w:pPr>
      <w:r>
        <w:t xml:space="preserve">Active learning strategies, such as self-testing, summarizing, and teaching others, are crucial for deep comprehension and long-term retention.</w:t>
      </w:r>
    </w:p>
    <w:p>
      <w:pPr>
        <w:pStyle w:val="ListParagraph"/>
        <w:numPr>
          <w:ilvl w:val="0"/>
          <w:numId w:val="1"/>
        </w:numPr>
        <w:spacing w:after="60"/>
      </w:pPr>
      <w:r>
        <w:t xml:space="preserve">Effective exam preparation requires a strategic plan, spaced repetition, active review, and simulating test conditions.</w:t>
      </w:r>
    </w:p>
    <w:p>
      <w:pPr>
        <w:pStyle w:val="ListParagraph"/>
        <w:numPr>
          <w:ilvl w:val="0"/>
          <w:numId w:val="1"/>
        </w:numPr>
        <w:spacing w:after="60"/>
      </w:pPr>
      <w:r>
        <w:t xml:space="preserve">Mastering mathematics relies on understanding underlying concepts, working through diverse problems step-by-step, and actively checking your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cultivating passion contribute to more effective learning, according to scientific findings?</w:t>
      </w:r>
    </w:p>
    <w:p>
      <w:pPr>
        <w:spacing w:after="60"/>
      </w:pPr>
      <w:r>
        <w:t xml:space="preserve">2. </w:t>
      </w:r>
      <w:r>
        <w:t xml:space="preserve">Describe the key components that differentiate deliberate practice from simple repetition.</w:t>
      </w:r>
    </w:p>
    <w:p>
      <w:pPr>
        <w:spacing w:after="60"/>
      </w:pPr>
      <w:r>
        <w:t xml:space="preserve">3. </w:t>
      </w:r>
      <w:r>
        <w:t xml:space="preserve">Explain how to use the Memory Palace technique to remember a list of items.</w:t>
      </w:r>
    </w:p>
    <w:p>
      <w:pPr>
        <w:spacing w:after="60"/>
      </w:pPr>
      <w:r>
        <w:t xml:space="preserve">4. </w:t>
      </w:r>
      <w:r>
        <w:t xml:space="preserve">Provide three examples of active learning strategies and explain why they are effective.</w:t>
      </w:r>
    </w:p>
    <w:p>
      <w:pPr>
        <w:spacing w:after="60"/>
      </w:pPr>
      <w:r>
        <w:t xml:space="preserve">5. </w:t>
      </w:r>
      <w:r>
        <w:t xml:space="preserve">What is the primary focus for effective math learning, and what common mistake should be avoided?</w:t>
      </w:r>
    </w:p>
    <w:p>
      <w:pPr>
        <w:pStyle w:val="Heading1"/>
        <w:pageBreakBefore/>
      </w:pPr>
      <w:r>
        <w:t xml:space="preserve">Chapter 3: Optimizing Your Learning Approach</w:t>
      </w:r>
    </w:p>
    <w:p>
      <w:pPr>
        <w:spacing w:after="140"/>
      </w:pPr>
      <w:r>
        <w:t xml:space="preserve">This chapter explores advanced strategies to make your learning more effective and sustainable. You will learn how to identify the most impactful study efforts using the Pareto Principle. We then examine Project-Based Learning, a powerful method for developing deep understanding and practical skills. Finally, we discuss the complex nature of motivation, helping you align your inner desires with your learning goals.</w:t>
      </w:r>
    </w:p>
    <w:p>
      <w:pPr>
        <w:pStyle w:val="Heading2"/>
      </w:pPr>
      <w:r>
        <w:t xml:space="preserve">The Pareto Principle and Project-Based Learning</w:t>
      </w:r>
    </w:p>
    <w:p>
      <w:pPr>
        <w:spacing w:after="120"/>
      </w:pPr>
      <w:r>
        <w:rPr>
          <w:rFonts w:ascii="Arial" w:cs="Arial" w:eastAsia="Arial" w:hAnsi="Arial"/>
          <w:color w:val="666666"/>
          <w:sz w:val="15"/>
          <w:szCs w:val="15"/>
        </w:rPr>
        <w:t xml:space="preserve">Covers: Pareto Principle Explained: How the 80/20 Rule Changes Everything · Project-Based Learning: How It Works and Why It's So Effective</w:t>
      </w:r>
    </w:p>
    <w:p>
      <w:pPr>
        <w:spacing w:after="140"/>
      </w:pPr>
      <w:r>
        <w:t xml:space="preserve">Effective learning is not just about spending more time studying. It is about studying smarter. This section introduces two powerful frameworks for optimizing your learning: the Pareto Principle and Project-Based Learning. Both methods help you focus your efforts for maximum impact and deeper understanding.</w:t>
      </w:r>
    </w:p>
    <w:p>
      <w:pPr>
        <w:spacing w:after="140"/>
      </w:pPr>
      <w:r>
        <w:t xml:space="preserve">The Pareto Principle, also known as the 80/20 rule, states that roughly 80% of effects come from 20% of causes. This principle applies across many fields, from economics to software development. In learning, it suggests that a small portion of your study efforts or material will yield the majority of your results. For example, 20% of the concepts in a textbook might account for 80% of the exam questions. Or, 20% of your practice time might lead to 80% of your skill improvement.</w:t>
      </w:r>
    </w:p>
    <w:p>
      <w:pPr>
        <w:spacing w:after="140"/>
      </w:pPr>
      <w:r>
        <w:t xml:space="preserve">Applying the Pareto Principle to your studies requires you to identify the vital few. Ask yourself: What are the core concepts? Which topics appear most frequently in practice problems or past exams? Which skills are foundational to everything else? Once identified, direct a disproportionate amount of your attention and energy to these high-impact areas. This does not mean ignoring the rest of the material. Instead, it means prioritizing your focus.</w:t>
      </w:r>
    </w:p>
    <w:p>
      <w:pPr>
        <w:spacing w:after="140"/>
      </w:pPr>
      <w:r>
        <w:t xml:space="preserve">Consider a course on programming. The 20% of core concepts might include variables, loops, conditional statements, and functions. Mastering these fundamental building blocks will allow you to understand and apply 80% of more complex programming ideas. Spending extra time solidifying these basics will be far more effective than trying to memorize every obscure library function.</w:t>
      </w:r>
    </w:p>
    <w:p>
      <w:pPr>
        <w:pStyle w:val="Heading4"/>
        <w:spacing w:after="80" w:before="200"/>
      </w:pPr>
      <w:r>
        <w:t xml:space="preserve">How to Apply the Pareto Principle in Your Studies:</w:t>
      </w:r>
    </w:p>
    <w:p>
      <w:pPr>
        <w:pStyle w:val="ListParagraph"/>
        <w:numPr>
          <w:ilvl w:val="0"/>
          <w:numId w:val="2"/>
        </w:numPr>
        <w:spacing w:after="60"/>
      </w:pPr>
      <w:r>
        <w:rPr>
          <w:b/>
          <w:bCs/>
        </w:rPr>
        <w:t xml:space="preserve">Identify Core Concepts:</w:t>
      </w:r>
      <w:r>
        <w:t xml:space="preserve"> Review your syllabus, textbook tables of contents, and lesson summaries. Look for recurring themes and foundational ideas.</w:t>
      </w:r>
    </w:p>
    <w:p>
      <w:pPr>
        <w:pStyle w:val="ListParagraph"/>
        <w:numPr>
          <w:ilvl w:val="0"/>
          <w:numId w:val="2"/>
        </w:numPr>
        <w:spacing w:after="60"/>
      </w:pPr>
      <w:r>
        <w:rPr>
          <w:b/>
          <w:bCs/>
        </w:rPr>
        <w:t xml:space="preserve">Analyze Past Assessments:</w:t>
      </w:r>
      <w:r>
        <w:t xml:space="preserve"> If available, examine previous quizzes, tests, or assignments. Note which topics are tested most often.</w:t>
      </w:r>
    </w:p>
    <w:p>
      <w:pPr>
        <w:pStyle w:val="ListParagraph"/>
        <w:numPr>
          <w:ilvl w:val="0"/>
          <w:numId w:val="2"/>
        </w:numPr>
        <w:spacing w:after="60"/>
      </w:pPr>
      <w:r>
        <w:rPr>
          <w:b/>
          <w:bCs/>
        </w:rPr>
        <w:t xml:space="preserve">Prioritize Practice:</w:t>
      </w:r>
      <w:r>
        <w:t xml:space="preserve"> Focus your practice time on the types of problems or questions that cover these high-impact concepts.</w:t>
      </w:r>
    </w:p>
    <w:p>
      <w:pPr>
        <w:pStyle w:val="ListParagraph"/>
        <w:numPr>
          <w:ilvl w:val="0"/>
          <w:numId w:val="2"/>
        </w:numPr>
        <w:spacing w:after="60"/>
      </w:pPr>
      <w:r>
        <w:rPr>
          <w:b/>
          <w:bCs/>
        </w:rPr>
        <w:t xml:space="preserve">Streamline Note-Taking:</w:t>
      </w:r>
      <w:r>
        <w:t xml:space="preserve"> Instead of transcribing everything, focus your notes on the most critical information and connections.</w:t>
      </w:r>
    </w:p>
    <w:p>
      <w:pPr>
        <w:spacing w:after="140"/>
      </w:pPr>
      <w:r>
        <w:t xml:space="preserve">While the Pareto Principle helps you focus </w:t>
      </w:r>
      <w:r>
        <w:rPr>
          <w:i/>
          <w:iCs/>
        </w:rPr>
        <w:t xml:space="preserve">what</w:t>
      </w:r>
      <w:r>
        <w:t xml:space="preserve"> to study, Project-Based Learning (PBL) offers a powerful approach for </w:t>
      </w:r>
      <w:r>
        <w:rPr>
          <w:i/>
          <w:iCs/>
        </w:rPr>
        <w:t xml:space="preserve">how</w:t>
      </w:r>
      <w:r>
        <w:t xml:space="preserve"> to study. PBL is an instructional method where students learn by actively engaging in real-world projects. Instead of passively receiving information, you tackle an authentic problem or challenge, developing knowledge and skills along the way.</w:t>
      </w:r>
    </w:p>
    <w:p>
      <w:pPr>
        <w:spacing w:after="140"/>
      </w:pPr>
      <w:r>
        <w:t xml:space="preserve">PBL fosters deeper learning because it requires you to apply concepts, solve problems, and often collaborate. It moves beyond rote memorization to true understanding. Imagine learning about economics not by reading a textbook chapter, but by developing a business plan for a local startup. Or learning about history by researching and presenting a case for a specific historical figure's impact on modern society.</w:t>
      </w:r>
    </w:p>
    <w:p>
      <w:pPr>
        <w:pStyle w:val="Heading4"/>
        <w:spacing w:after="80" w:before="200"/>
      </w:pPr>
      <w:r>
        <w:t xml:space="preserve">Key Elements of Project-Based Learning:</w:t>
      </w:r>
    </w:p>
    <w:p>
      <w:pPr>
        <w:pStyle w:val="ListParagraph"/>
        <w:numPr>
          <w:ilvl w:val="0"/>
          <w:numId w:val="1"/>
        </w:numPr>
        <w:spacing w:after="60"/>
      </w:pPr>
      <w:r>
        <w:rPr>
          <w:b/>
          <w:bCs/>
        </w:rPr>
        <w:t xml:space="preserve">Real-World Context:</w:t>
      </w:r>
      <w:r>
        <w:t xml:space="preserve"> Projects are rooted in authentic problems or questions, making the learning relevant.</w:t>
      </w:r>
    </w:p>
    <w:p>
      <w:pPr>
        <w:pStyle w:val="ListParagraph"/>
        <w:numPr>
          <w:ilvl w:val="0"/>
          <w:numId w:val="1"/>
        </w:numPr>
        <w:spacing w:after="60"/>
      </w:pPr>
      <w:r>
        <w:rPr>
          <w:b/>
          <w:bCs/>
        </w:rPr>
        <w:t xml:space="preserve">Sustained Inquiry:</w:t>
      </w:r>
      <w:r>
        <w:t xml:space="preserve"> You engage in a rigorous, extended process of asking questions, finding resources, and applying information.</w:t>
      </w:r>
    </w:p>
    <w:p>
      <w:pPr>
        <w:pStyle w:val="ListParagraph"/>
        <w:numPr>
          <w:ilvl w:val="0"/>
          <w:numId w:val="1"/>
        </w:numPr>
        <w:spacing w:after="60"/>
      </w:pPr>
      <w:r>
        <w:rPr>
          <w:b/>
          <w:bCs/>
        </w:rPr>
        <w:t xml:space="preserve">Student Voice and Choice:</w:t>
      </w:r>
      <w:r>
        <w:t xml:space="preserve"> You have some say in the project, which increases engagement and ownership.</w:t>
      </w:r>
    </w:p>
    <w:p>
      <w:pPr>
        <w:pStyle w:val="ListParagraph"/>
        <w:numPr>
          <w:ilvl w:val="0"/>
          <w:numId w:val="1"/>
        </w:numPr>
        <w:spacing w:after="60"/>
      </w:pPr>
      <w:r>
        <w:rPr>
          <w:b/>
          <w:bCs/>
        </w:rPr>
        <w:t xml:space="preserve">Collaboration:</w:t>
      </w:r>
      <w:r>
        <w:t xml:space="preserve"> Often, projects involve working with others, developing teamwork and communication skills.</w:t>
      </w:r>
    </w:p>
    <w:p>
      <w:pPr>
        <w:pStyle w:val="ListParagraph"/>
        <w:numPr>
          <w:ilvl w:val="0"/>
          <w:numId w:val="1"/>
        </w:numPr>
        <w:spacing w:after="60"/>
      </w:pPr>
      <w:r>
        <w:rPr>
          <w:b/>
          <w:bCs/>
        </w:rPr>
        <w:t xml:space="preserve">Revision and Reflection:</w:t>
      </w:r>
      <w:r>
        <w:t xml:space="preserve"> You refine your work and reflect on your learning throughout the process.</w:t>
      </w:r>
    </w:p>
    <w:p>
      <w:pPr>
        <w:pStyle w:val="ListParagraph"/>
        <w:numPr>
          <w:ilvl w:val="0"/>
          <w:numId w:val="1"/>
        </w:numPr>
        <w:spacing w:after="60"/>
      </w:pPr>
      <w:r>
        <w:rPr>
          <w:b/>
          <w:bCs/>
        </w:rPr>
        <w:t xml:space="preserve">Public Presentation:</w:t>
      </w:r>
      <w:r>
        <w:t xml:space="preserve"> You share your work with an audience, which motivates high-quality outcomes.</w:t>
      </w:r>
    </w:p>
    <w:p>
      <w:pPr>
        <w:spacing w:after="140"/>
      </w:pPr>
      <w:r>
        <w:t xml:space="preserve">For self-study, you can adapt PBL. Instead of a teacher assigning a project, you design one for yourself. For example, if you are learning web development, your project might be to build a personal portfolio website. This project forces you to learn HTML, CSS, and JavaScript in a practical context. If you are studying a foreign language, your project might be to plan a hypothetical trip to a country where that language is spoken, including researching travel, ordering food, and asking for directions. This approach integrates grammar, vocabulary, and cultural knowledge.</w:t>
      </w:r>
    </w:p>
    <w:p>
      <w:pPr>
        <w:spacing w:after="140"/>
      </w:pPr>
      <w:r>
        <w:t xml:space="preserve">By combining the strategic focus of the Pareto Principle with the active, application-driven nature of Project-Based Learning, you create a highly effective and engaging study regimen. You ensure your efforts are directed towards the most impactful areas, and you learn by doing, which solidifies understanding and builds practical skills.</w:t>
      </w:r>
    </w:p>
    <w:p>
      <w:pPr>
        <w:pStyle w:val="Heading2"/>
      </w:pPr>
      <w:r>
        <w:t xml:space="preserve">Understanding Motivation</w:t>
      </w:r>
    </w:p>
    <w:p>
      <w:pPr>
        <w:spacing w:after="120"/>
      </w:pPr>
      <w:r>
        <w:rPr>
          <w:rFonts w:ascii="Arial" w:cs="Arial" w:eastAsia="Arial" w:hAnsi="Arial"/>
          <w:color w:val="666666"/>
          <w:sz w:val="15"/>
          <w:szCs w:val="15"/>
        </w:rPr>
        <w:t xml:space="preserve">Covers: Societal Expectations and Inner Desires: The Complex Dynamics of Motivation</w:t>
      </w:r>
    </w:p>
    <w:p>
      <w:pPr>
        <w:spacing w:after="140"/>
      </w:pPr>
      <w:r>
        <w:t xml:space="preserve">Motivation is the driving force behind all learning and action. It explains why we choose to pursue certain goals and how much effort we put into them. However, motivation is not a simple, static concept. It is a complex interplay of internal desires and external pressures, which can sometimes align and sometimes conflict. Understanding these dynamics is crucial for sustaining your learning efforts over the long term.</w:t>
      </w:r>
    </w:p>
    <w:p>
      <w:pPr>
        <w:spacing w:after="140"/>
      </w:pPr>
      <w:r>
        <w:t xml:space="preserve">We often categorize motivation into two main types: intrinsic and extrinsic. </w:t>
      </w:r>
      <w:r>
        <w:rPr>
          <w:b/>
          <w:bCs/>
        </w:rPr>
        <w:t xml:space="preserve">Intrinsic motivation</w:t>
      </w:r>
      <w:r>
        <w:t xml:space="preserve"> comes from within. You engage in an activity because you find it inherently interesting, enjoyable, or satisfying. For example, you might learn a new programming language because you love solving puzzles, or study history because you are genuinely curious about the past. This type of motivation is often associated with deeper learning, greater persistence, and higher levels of satisfaction.</w:t>
      </w:r>
    </w:p>
    <w:p>
      <w:pPr>
        <w:spacing w:after="140"/>
      </w:pPr>
      <w:r>
        <w:rPr>
          <w:b/>
          <w:bCs/>
        </w:rPr>
        <w:t xml:space="preserve">Extrinsic motivation</w:t>
      </w:r>
      <w:r>
        <w:t xml:space="preserve">, on the other hand, involves external factors. You perform an activity to achieve a separate outcome, such as earning a good grade, getting a promotion, avoiding punishment, or gaining approval from others. Studying for an exam solely to pass, or taking a course just to fulfill a degree requirement, are examples of extrinsic motivation. While extrinsic motivators can be powerful in the short term, relying too heavily on them can sometimes diminish intrinsic interest over time.</w:t>
      </w:r>
    </w:p>
    <w:p>
      <w:pPr>
        <w:spacing w:after="140"/>
      </w:pPr>
      <w:r>
        <w:t xml:space="preserve">Societal expectations play a significant role in shaping our extrinsic motivation. From a young age, we are often encouraged to pursue certain academic paths, achieve specific milestones, or follow particular career trajectories. These expectations, whether from family, peers, or cultural norms, can create a strong external push to learn and succeed. For instance, a student might feel compelled to major in a field like medicine or law due to family tradition, even if their inner desires lie elsewhere.</w:t>
      </w:r>
    </w:p>
    <w:p>
      <w:pPr>
        <w:spacing w:after="140"/>
      </w:pPr>
      <w:r>
        <w:t xml:space="preserve">Conversely, our inner desires represent our intrinsic motivators. These are our personal passions, curiosities, and values. When our learning activities align with these inner desires, motivation feels effortless and sustained. Psychologists identify three key components of intrinsic motivation:</w:t>
      </w:r>
    </w:p>
    <w:p>
      <w:pPr>
        <w:pStyle w:val="ListParagraph"/>
        <w:numPr>
          <w:ilvl w:val="0"/>
          <w:numId w:val="1"/>
        </w:numPr>
        <w:spacing w:after="60"/>
      </w:pPr>
      <w:r>
        <w:rPr>
          <w:b/>
          <w:bCs/>
        </w:rPr>
        <w:t xml:space="preserve">Autonomy:</w:t>
      </w:r>
      <w:r>
        <w:t xml:space="preserve"> The need to feel in control of your own choices and actions. When you have a say in </w:t>
      </w:r>
      <w:r>
        <w:rPr>
          <w:i/>
          <w:iCs/>
        </w:rPr>
        <w:t xml:space="preserve">what</w:t>
      </w:r>
      <w:r>
        <w:t xml:space="preserve"> or </w:t>
      </w:r>
      <w:r>
        <w:rPr>
          <w:i/>
          <w:iCs/>
        </w:rPr>
        <w:t xml:space="preserve">how</w:t>
      </w:r>
      <w:r>
        <w:t xml:space="preserve"> you learn, your motivation increases.</w:t>
      </w:r>
    </w:p>
    <w:p>
      <w:pPr>
        <w:pStyle w:val="ListParagraph"/>
        <w:numPr>
          <w:ilvl w:val="0"/>
          <w:numId w:val="1"/>
        </w:numPr>
        <w:spacing w:after="60"/>
      </w:pPr>
      <w:r>
        <w:rPr>
          <w:b/>
          <w:bCs/>
        </w:rPr>
        <w:t xml:space="preserve">Mastery:</w:t>
      </w:r>
      <w:r>
        <w:t xml:space="preserve"> The desire to become competent and skilled in an area. The satisfaction of improving and overcoming challenges fuels this need.</w:t>
      </w:r>
    </w:p>
    <w:p>
      <w:pPr>
        <w:pStyle w:val="ListParagraph"/>
        <w:numPr>
          <w:ilvl w:val="0"/>
          <w:numId w:val="1"/>
        </w:numPr>
        <w:spacing w:after="60"/>
      </w:pPr>
      <w:r>
        <w:rPr>
          <w:b/>
          <w:bCs/>
        </w:rPr>
        <w:t xml:space="preserve">Purpose:</w:t>
      </w:r>
      <w:r>
        <w:t xml:space="preserve"> The need to feel that your actions have meaning and contribute to something larger than yourself. Connecting your learning to a cause or a significant goal can be a powerful motivator.</w:t>
      </w:r>
    </w:p>
    <w:p>
      <w:pPr>
        <w:spacing w:after="140"/>
      </w:pPr>
      <w:r>
        <w:t xml:space="preserve">The challenge often lies in navigating the tension between societal expectations and inner desires. Sometimes they align perfectly. For example, if you genuinely love science and society values scientific innovation, your intrinsic drive and external rewards reinforce each other. Other times, they clash. Pursuing a path solely for external validation can lead to burnout, disengagement, and a sense of unfulfillment.</w:t>
      </w:r>
    </w:p>
    <w:p>
      <w:pPr>
        <w:spacing w:after="140"/>
      </w:pPr>
      <w:r>
        <w:t xml:space="preserve">To foster sustainable motivation, aim to connect your learning to your intrinsic drives whenever possible. Even when faced with externally mandated tasks, look for ways to inject autonomy, mastery, or purpose. Can you choose a specific aspect of a required project to focus on (autonomy)? Can you challenge yourself to truly master a difficult concept, appreciating the intellectual growth (mastery)? Can you link a seemingly mundane task to a larger personal or societal benefit (purpose)?</w:t>
      </w:r>
    </w:p>
    <w:p>
      <w:pPr>
        <w:spacing w:after="140"/>
      </w:pPr>
      <w:r>
        <w:t xml:space="preserve">For instance, if you must take a statistics course for your degree (extrinsic), you might choose to apply statistical methods to a topic you personally care about, like analyzing sports data or social trends (autonomy and purpose). You could also set personal goals to truly understand the underlying logic of each statistical test, aiming for deep comprehension rather than just passing (mastery).</w:t>
      </w:r>
    </w:p>
    <w:p>
      <w:pPr>
        <w:spacing w:after="140"/>
      </w:pPr>
      <w:r>
        <w:t xml:space="preserve">Maintaining motivation also involves setting realistic goals, celebrating small achievements, and seeking support from peers or mentors. Recognize that motivation fluctuates; it is not a constant state. On days when intrinsic drive is low, external structures like study schedules or accountability partners can help keep you on track. By understanding the interplay of intrinsic and extrinsic factors, you can design a learning environment that supports your long-term engagement and success.</w:t>
      </w:r>
    </w:p>
    <w:p>
      <w:pPr>
        <w:pStyle w:val="Heading3"/>
      </w:pPr>
      <w:r>
        <w:t xml:space="preserve">Key Takeaways</w:t>
      </w:r>
    </w:p>
    <w:p>
      <w:pPr>
        <w:pStyle w:val="ListParagraph"/>
        <w:numPr>
          <w:ilvl w:val="0"/>
          <w:numId w:val="1"/>
        </w:numPr>
        <w:spacing w:after="60"/>
      </w:pPr>
      <w:r>
        <w:t xml:space="preserve">The Pareto Principle helps you focus on the 20% of your efforts that yield 80% of your learning results.</w:t>
      </w:r>
    </w:p>
    <w:p>
      <w:pPr>
        <w:pStyle w:val="ListParagraph"/>
        <w:numPr>
          <w:ilvl w:val="0"/>
          <w:numId w:val="1"/>
        </w:numPr>
        <w:spacing w:after="60"/>
      </w:pPr>
      <w:r>
        <w:t xml:space="preserve">Identify core concepts and high-impact study tasks to maximize your efficiency.</w:t>
      </w:r>
    </w:p>
    <w:p>
      <w:pPr>
        <w:pStyle w:val="ListParagraph"/>
        <w:numPr>
          <w:ilvl w:val="0"/>
          <w:numId w:val="1"/>
        </w:numPr>
        <w:spacing w:after="60"/>
      </w:pPr>
      <w:r>
        <w:t xml:space="preserve">Project-Based Learning provides a hands-on, immersive way to gain deep understanding and practical skills.</w:t>
      </w:r>
    </w:p>
    <w:p>
      <w:pPr>
        <w:pStyle w:val="ListParagraph"/>
        <w:numPr>
          <w:ilvl w:val="0"/>
          <w:numId w:val="1"/>
        </w:numPr>
        <w:spacing w:after="60"/>
      </w:pPr>
      <w:r>
        <w:t xml:space="preserve">Motivation arises from a dynamic interplay between external pressures and internal drives.</w:t>
      </w:r>
    </w:p>
    <w:p>
      <w:pPr>
        <w:pStyle w:val="ListParagraph"/>
        <w:numPr>
          <w:ilvl w:val="0"/>
          <w:numId w:val="1"/>
        </w:numPr>
        <w:spacing w:after="60"/>
      </w:pPr>
      <w:r>
        <w:t xml:space="preserve">Fostering intrinsic motivation through autonomy, mastery, and purpose leads to more sustained learning.</w:t>
      </w:r>
    </w:p>
    <w:p>
      <w:pPr>
        <w:pStyle w:val="ListParagraph"/>
        <w:numPr>
          <w:ilvl w:val="0"/>
          <w:numId w:val="1"/>
        </w:numPr>
        <w:spacing w:after="60"/>
      </w:pPr>
      <w:r>
        <w:t xml:space="preserve">Understanding your motivational drivers allows you to design study habits that support long-term engagement.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apply the Pareto Principle to improve your study efficiency?</w:t>
      </w:r>
    </w:p>
    <w:p>
      <w:pPr>
        <w:spacing w:after="60"/>
      </w:pPr>
      <w:r>
        <w:t xml:space="preserve">2. </w:t>
      </w:r>
      <w:r>
        <w:t xml:space="preserve">What are the main benefits of Project-Based Learning?</w:t>
      </w:r>
    </w:p>
    <w:p>
      <w:pPr>
        <w:spacing w:after="60"/>
      </w:pPr>
      <w:r>
        <w:t xml:space="preserve">3. </w:t>
      </w:r>
      <w:r>
        <w:t xml:space="preserve">Explain the difference between intrinsic and extrinsic motivation.</w:t>
      </w:r>
    </w:p>
    <w:p>
      <w:pPr>
        <w:spacing w:after="60"/>
      </w:pPr>
      <w:r>
        <w:t xml:space="preserve">4. </w:t>
      </w:r>
      <w:r>
        <w:t xml:space="preserve">How can understanding your inner desires help you maintain motivation for learning?</w:t>
      </w:r>
    </w:p>
    <w:p>
      <w:pPr>
        <w:spacing w:after="60"/>
      </w:pPr>
      <w:r>
        <w:t xml:space="preserve">5. </w:t>
      </w:r>
      <w:r>
        <w:t xml:space="preserve">Provide an example of how societal expectations might influence a student's motivation to learn.</w:t>
      </w:r>
    </w:p>
    <w:p>
      <w:pPr>
        <w:pStyle w:val="Heading1"/>
        <w:pageBreakBefore/>
      </w:pPr>
      <w:r>
        <w:t xml:space="preserve">Glossary</w:t>
      </w:r>
    </w:p>
    <w:p>
      <w:pPr>
        <w:spacing w:after="20"/>
      </w:pPr>
      <w:r>
        <w:rPr>
          <w:rFonts w:ascii="Arial" w:cs="Arial" w:eastAsia="Arial" w:hAnsi="Arial"/>
          <w:b/>
          <w:bCs/>
          <w:sz w:val="19"/>
          <w:szCs w:val="19"/>
        </w:rPr>
        <w:t xml:space="preserve">Active learning</w:t>
      </w:r>
    </w:p>
    <w:p>
      <w:pPr>
        <w:spacing w:after="140"/>
      </w:pPr>
      <w:r>
        <w:t xml:space="preserve">Learning methods that require students to actively engage with the material through activities like self-testing, summarizing, teaching, or problem-solving, rather than passive reception.</w:t>
      </w:r>
    </w:p>
    <w:p>
      <w:pPr>
        <w:spacing w:after="20"/>
      </w:pPr>
      <w:r>
        <w:rPr>
          <w:rFonts w:ascii="Arial" w:cs="Arial" w:eastAsia="Arial" w:hAnsi="Arial"/>
          <w:b/>
          <w:bCs/>
          <w:sz w:val="19"/>
          <w:szCs w:val="19"/>
        </w:rPr>
        <w:t xml:space="preserve">Active recall</w:t>
      </w:r>
    </w:p>
    <w:p>
      <w:pPr>
        <w:spacing w:after="140"/>
      </w:pPr>
      <w:r>
        <w:t xml:space="preserve">A study method where you actively retrieve information from memory, such as through self-testing, rather than passively rereading.</w:t>
      </w:r>
    </w:p>
    <w:p>
      <w:pPr>
        <w:spacing w:after="20"/>
      </w:pPr>
      <w:r>
        <w:rPr>
          <w:rFonts w:ascii="Arial" w:cs="Arial" w:eastAsia="Arial" w:hAnsi="Arial"/>
          <w:b/>
          <w:bCs/>
          <w:sz w:val="19"/>
          <w:szCs w:val="19"/>
        </w:rPr>
        <w:t xml:space="preserve">Autonomy</w:t>
      </w:r>
    </w:p>
    <w:p>
      <w:pPr>
        <w:spacing w:after="140"/>
      </w:pPr>
      <w:r>
        <w:t xml:space="preserve">The psychological need to experience choice and self-direction in one's actions.</w:t>
      </w:r>
    </w:p>
    <w:p>
      <w:pPr>
        <w:spacing w:after="20"/>
      </w:pPr>
      <w:r>
        <w:rPr>
          <w:rFonts w:ascii="Arial" w:cs="Arial" w:eastAsia="Arial" w:hAnsi="Arial"/>
          <w:b/>
          <w:bCs/>
          <w:sz w:val="19"/>
          <w:szCs w:val="19"/>
        </w:rPr>
        <w:t xml:space="preserve">Bloom's taxonomy</w:t>
      </w:r>
    </w:p>
    <w:p>
      <w:pPr>
        <w:spacing w:after="140"/>
      </w:pPr>
      <w:r>
        <w:t xml:space="preserve">A hierarchical classification of cognitive learning objectives, ranging from basic recall to complex creation, used to structure learning goals and assessments.</w:t>
      </w:r>
    </w:p>
    <w:p>
      <w:pPr>
        <w:spacing w:after="20"/>
      </w:pPr>
      <w:r>
        <w:rPr>
          <w:rFonts w:ascii="Arial" w:cs="Arial" w:eastAsia="Arial" w:hAnsi="Arial"/>
          <w:b/>
          <w:bCs/>
          <w:sz w:val="19"/>
          <w:szCs w:val="19"/>
        </w:rPr>
        <w:t xml:space="preserve">Chunking</w:t>
      </w:r>
    </w:p>
    <w:p>
      <w:pPr>
        <w:spacing w:after="140"/>
      </w:pPr>
      <w:r>
        <w:t xml:space="preserve">A memory technique that involves grouping small pieces of information into larger, more meaningful units to improve recall.</w:t>
      </w:r>
    </w:p>
    <w:p>
      <w:pPr>
        <w:spacing w:after="20"/>
      </w:pPr>
      <w:r>
        <w:rPr>
          <w:rFonts w:ascii="Arial" w:cs="Arial" w:eastAsia="Arial" w:hAnsi="Arial"/>
          <w:b/>
          <w:bCs/>
          <w:sz w:val="19"/>
          <w:szCs w:val="19"/>
        </w:rPr>
        <w:t xml:space="preserve">Deliberate practice</w:t>
      </w:r>
    </w:p>
    <w:p>
      <w:pPr>
        <w:spacing w:after="140"/>
      </w:pPr>
      <w:r>
        <w:t xml:space="preserve">A highly structured and focused method of practice involving specific goals, immediate feedback, and pushing beyond one's current abilities to improve performance systematically.</w:t>
      </w:r>
    </w:p>
    <w:p>
      <w:pPr>
        <w:spacing w:after="20"/>
      </w:pPr>
      <w:r>
        <w:rPr>
          <w:rFonts w:ascii="Arial" w:cs="Arial" w:eastAsia="Arial" w:hAnsi="Arial"/>
          <w:b/>
          <w:bCs/>
          <w:sz w:val="19"/>
          <w:szCs w:val="19"/>
        </w:rPr>
        <w:t xml:space="preserve">Diffused thinking</w:t>
      </w:r>
    </w:p>
    <w:p>
      <w:pPr>
        <w:spacing w:after="140"/>
      </w:pPr>
      <w:r>
        <w:t xml:space="preserve">A relaxed, broad mode of thought that allows for new connections and insights, often used for novel or complex problems.</w:t>
      </w:r>
    </w:p>
    <w:p>
      <w:pPr>
        <w:spacing w:after="20"/>
      </w:pPr>
      <w:r>
        <w:rPr>
          <w:rFonts w:ascii="Arial" w:cs="Arial" w:eastAsia="Arial" w:hAnsi="Arial"/>
          <w:b/>
          <w:bCs/>
          <w:sz w:val="19"/>
          <w:szCs w:val="19"/>
        </w:rPr>
        <w:t xml:space="preserve">Experiential learning</w:t>
      </w:r>
    </w:p>
    <w:p>
      <w:pPr>
        <w:spacing w:after="140"/>
      </w:pPr>
      <w:r>
        <w:t xml:space="preserve">Learning through direct experience and reflection, often following a cycle of experience, reflection, conceptualization, and experimentation.</w:t>
      </w:r>
    </w:p>
    <w:p>
      <w:pPr>
        <w:spacing w:after="20"/>
      </w:pPr>
      <w:r>
        <w:rPr>
          <w:rFonts w:ascii="Arial" w:cs="Arial" w:eastAsia="Arial" w:hAnsi="Arial"/>
          <w:b/>
          <w:bCs/>
          <w:sz w:val="19"/>
          <w:szCs w:val="19"/>
        </w:rPr>
        <w:t xml:space="preserve">Extrinsic motivation</w:t>
      </w:r>
    </w:p>
    <w:p>
      <w:pPr>
        <w:spacing w:after="140"/>
      </w:pPr>
      <w:r>
        <w:t xml:space="preserve">Performing an activity to obtain an outcome separate from the activity itself, such as earning a reward or avoiding punishment.</w:t>
      </w:r>
    </w:p>
    <w:p>
      <w:pPr>
        <w:spacing w:after="20"/>
      </w:pPr>
      <w:r>
        <w:rPr>
          <w:rFonts w:ascii="Arial" w:cs="Arial" w:eastAsia="Arial" w:hAnsi="Arial"/>
          <w:b/>
          <w:bCs/>
          <w:sz w:val="19"/>
          <w:szCs w:val="19"/>
        </w:rPr>
        <w:t xml:space="preserve">Feynman technique</w:t>
      </w:r>
    </w:p>
    <w:p>
      <w:pPr>
        <w:spacing w:after="140"/>
      </w:pPr>
      <w:r>
        <w:t xml:space="preserve">A learning method that involves explaining a concept in simple terms, as if to a child, to identify and close gaps in understanding.</w:t>
      </w:r>
    </w:p>
    <w:p>
      <w:pPr>
        <w:spacing w:after="20"/>
      </w:pPr>
      <w:r>
        <w:rPr>
          <w:rFonts w:ascii="Arial" w:cs="Arial" w:eastAsia="Arial" w:hAnsi="Arial"/>
          <w:b/>
          <w:bCs/>
          <w:sz w:val="19"/>
          <w:szCs w:val="19"/>
        </w:rPr>
        <w:t xml:space="preserve">Focused thinking</w:t>
      </w:r>
    </w:p>
    <w:p>
      <w:pPr>
        <w:spacing w:after="140"/>
      </w:pPr>
      <w:r>
        <w:t xml:space="preserve">A direct, attentive mode of thought used for specific tasks and familiar problems, relying on established neural pathways.</w:t>
      </w:r>
    </w:p>
    <w:p>
      <w:pPr>
        <w:spacing w:after="20"/>
      </w:pPr>
      <w:r>
        <w:rPr>
          <w:rFonts w:ascii="Arial" w:cs="Arial" w:eastAsia="Arial" w:hAnsi="Arial"/>
          <w:b/>
          <w:bCs/>
          <w:sz w:val="19"/>
          <w:szCs w:val="19"/>
        </w:rPr>
        <w:t xml:space="preserve">Intrinsic motivation</w:t>
      </w:r>
    </w:p>
    <w:p>
      <w:pPr>
        <w:spacing w:after="140"/>
      </w:pPr>
      <w:r>
        <w:t xml:space="preserve">Engaging in an activity for its inherent satisfaction or enjoyment, rather than for some separable consequence.</w:t>
      </w:r>
    </w:p>
    <w:p>
      <w:pPr>
        <w:spacing w:after="20"/>
      </w:pPr>
      <w:r>
        <w:rPr>
          <w:rFonts w:ascii="Arial" w:cs="Arial" w:eastAsia="Arial" w:hAnsi="Arial"/>
          <w:b/>
          <w:bCs/>
          <w:sz w:val="19"/>
          <w:szCs w:val="19"/>
        </w:rPr>
        <w:t xml:space="preserve">Mastery</w:t>
      </w:r>
    </w:p>
    <w:p>
      <w:pPr>
        <w:spacing w:after="140"/>
      </w:pPr>
      <w:r>
        <w:t xml:space="preserve">The psychological need to feel competent and effective in dealing with one's environment.</w:t>
      </w:r>
    </w:p>
    <w:p>
      <w:pPr>
        <w:spacing w:after="20"/>
      </w:pPr>
      <w:r>
        <w:rPr>
          <w:rFonts w:ascii="Arial" w:cs="Arial" w:eastAsia="Arial" w:hAnsi="Arial"/>
          <w:b/>
          <w:bCs/>
          <w:sz w:val="19"/>
          <w:szCs w:val="19"/>
        </w:rPr>
        <w:t xml:space="preserve">Memory palace (method of loci)</w:t>
      </w:r>
    </w:p>
    <w:p>
      <w:pPr>
        <w:spacing w:after="140"/>
      </w:pPr>
      <w:r>
        <w:t xml:space="preserve">A mnemonic technique that associates items to be remembered with specific locations in a familiar mental 'palace' or route, using spatial memory.</w:t>
      </w:r>
    </w:p>
    <w:p>
      <w:pPr>
        <w:spacing w:after="20"/>
      </w:pPr>
      <w:r>
        <w:rPr>
          <w:rFonts w:ascii="Arial" w:cs="Arial" w:eastAsia="Arial" w:hAnsi="Arial"/>
          <w:b/>
          <w:bCs/>
          <w:sz w:val="19"/>
          <w:szCs w:val="19"/>
        </w:rPr>
        <w:t xml:space="preserve">Pareto principle</w:t>
      </w:r>
    </w:p>
    <w:p>
      <w:pPr>
        <w:spacing w:after="140"/>
      </w:pPr>
      <w:r>
        <w:t xml:space="preserve">The observation that roughly 80% of effects come from 20% of causes. Also known as the 80/20 rule.</w:t>
      </w:r>
    </w:p>
    <w:p>
      <w:pPr>
        <w:spacing w:after="20"/>
      </w:pPr>
      <w:r>
        <w:rPr>
          <w:rFonts w:ascii="Arial" w:cs="Arial" w:eastAsia="Arial" w:hAnsi="Arial"/>
          <w:b/>
          <w:bCs/>
          <w:sz w:val="19"/>
          <w:szCs w:val="19"/>
        </w:rPr>
        <w:t xml:space="preserve">Process-oriented learning</w:t>
      </w:r>
    </w:p>
    <w:p>
      <w:pPr>
        <w:spacing w:after="140"/>
      </w:pPr>
      <w:r>
        <w:t xml:space="preserve">An approach to learning that prioritizes consistent effort, deliberate practice, and continuous improvement in learning methods.</w:t>
      </w:r>
    </w:p>
    <w:p>
      <w:pPr>
        <w:spacing w:after="20"/>
      </w:pPr>
      <w:r>
        <w:rPr>
          <w:rFonts w:ascii="Arial" w:cs="Arial" w:eastAsia="Arial" w:hAnsi="Arial"/>
          <w:b/>
          <w:bCs/>
          <w:sz w:val="19"/>
          <w:szCs w:val="19"/>
        </w:rPr>
        <w:t xml:space="preserve">Project-based learning (pbl)</w:t>
      </w:r>
    </w:p>
    <w:p>
      <w:pPr>
        <w:spacing w:after="140"/>
      </w:pPr>
      <w:r>
        <w:t xml:space="preserve">A dynamic learning approach where students gain knowledge and skills by working for an extended period to investigate and respond to an authentic, engaging, and complex question, problem, or challenge.</w:t>
      </w:r>
    </w:p>
    <w:p>
      <w:pPr>
        <w:spacing w:after="20"/>
      </w:pPr>
      <w:r>
        <w:rPr>
          <w:rFonts w:ascii="Arial" w:cs="Arial" w:eastAsia="Arial" w:hAnsi="Arial"/>
          <w:b/>
          <w:bCs/>
          <w:sz w:val="19"/>
          <w:szCs w:val="19"/>
        </w:rPr>
        <w:t xml:space="preserve">Purpose</w:t>
      </w:r>
    </w:p>
    <w:p>
      <w:pPr>
        <w:spacing w:after="140"/>
      </w:pPr>
      <w:r>
        <w:t xml:space="preserve">The psychological need to feel that one's activities have meaning and contribute to something larger than oneself.</w:t>
      </w:r>
    </w:p>
    <w:p>
      <w:pPr>
        <w:spacing w:after="20"/>
      </w:pPr>
      <w:r>
        <w:rPr>
          <w:rFonts w:ascii="Arial" w:cs="Arial" w:eastAsia="Arial" w:hAnsi="Arial"/>
          <w:b/>
          <w:bCs/>
          <w:sz w:val="19"/>
          <w:szCs w:val="19"/>
        </w:rPr>
        <w:t xml:space="preserve">Retrieval practice</w:t>
      </w:r>
    </w:p>
    <w:p>
      <w:pPr>
        <w:spacing w:after="140"/>
      </w:pPr>
      <w:r>
        <w:t xml:space="preserve">The act of recalling information from memory, which strengthens long-term retention and identifies gaps in understanding.</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enhance long-term memory.</w:t>
      </w:r>
    </w:p>
    <w:p>
      <w:pPr>
        <w:pStyle w:val="Heading1"/>
        <w:pageBreakBefore/>
      </w:pPr>
      <w:r>
        <w:t xml:space="preserve">Answer Key</w:t>
      </w:r>
    </w:p>
    <w:p>
      <w:pPr>
        <w:pStyle w:val="Heading3"/>
      </w:pPr>
      <w:r>
        <w:t xml:space="preserve">Chapter 1: Core Learning Techniques</w:t>
      </w:r>
    </w:p>
    <w:p>
      <w:pPr>
        <w:spacing w:after="20"/>
      </w:pPr>
      <w:r>
        <w:rPr>
          <w:b/>
          <w:bCs/>
        </w:rPr>
        <w:t xml:space="preserve">1. </w:t>
      </w:r>
      <w:r>
        <w:rPr>
          <w:b/>
          <w:bCs/>
        </w:rPr>
        <w:t xml:space="preserve">What is the primary goal of the Feynman Technique, and what is a common mistake when applying it?</w:t>
      </w:r>
    </w:p>
    <w:p>
      <w:pPr>
        <w:spacing w:after="140"/>
      </w:pPr>
      <w:r>
        <w:t xml:space="preserve">The primary goal of the Feynman Technique is to achieve deep understanding by exposing and resolving gaps in your knowledge. A common mistake is failing to simplify the explanation enough, or explaining to an 'adult' instead of a 'child,' which bypasses the core benefit of forced simplification.</w:t>
      </w:r>
    </w:p>
    <w:p>
      <w:pPr>
        <w:spacing w:after="20"/>
      </w:pPr>
      <w:r>
        <w:rPr>
          <w:b/>
          <w:bCs/>
        </w:rPr>
        <w:t xml:space="preserve">2. </w:t>
      </w:r>
      <w:r>
        <w:rPr>
          <w:b/>
          <w:bCs/>
        </w:rPr>
        <w:t xml:space="preserve">How do focused and diffused thinking modes work together to solve difficult problems?</w:t>
      </w:r>
    </w:p>
    <w:p>
      <w:pPr>
        <w:spacing w:after="140"/>
      </w:pPr>
      <w:r>
        <w:t xml:space="preserve">Focused thinking is for direct attention and familiar problems, while diffused thinking allows for broader connections and insights. They work together by alternating: intense focused work followed by a break (diffused mode) helps overcome mental blocks and fosters creative solutions to complex problems.</w:t>
      </w:r>
    </w:p>
    <w:p>
      <w:pPr>
        <w:spacing w:after="20"/>
      </w:pPr>
      <w:r>
        <w:rPr>
          <w:b/>
          <w:bCs/>
        </w:rPr>
        <w:t xml:space="preserve">3. </w:t>
      </w:r>
      <w:r>
        <w:rPr>
          <w:b/>
          <w:bCs/>
        </w:rPr>
        <w:t xml:space="preserve">Explain chunking and provide an example of how it can be used.</w:t>
      </w:r>
    </w:p>
    <w:p>
      <w:pPr>
        <w:spacing w:after="140"/>
      </w:pPr>
      <w:r>
        <w:t xml:space="preserve">Chunking is a memory technique that groups small pieces of information into larger, more manageable units. This helps overcome the limited capacity of working memory. An example is remembering a long numerical sequence, like a credit card number, by grouping it into sets of four digits.</w:t>
      </w:r>
    </w:p>
    <w:p>
      <w:pPr>
        <w:spacing w:after="20"/>
      </w:pPr>
      <w:r>
        <w:rPr>
          <w:b/>
          <w:bCs/>
        </w:rPr>
        <w:t xml:space="preserve">4. </w:t>
      </w:r>
      <w:r>
        <w:rPr>
          <w:b/>
          <w:bCs/>
        </w:rPr>
        <w:t xml:space="preserve">Name two effective methods for learning a new language and briefly describe why they are effective.</w:t>
      </w:r>
    </w:p>
    <w:p>
      <w:pPr>
        <w:spacing w:after="140"/>
      </w:pPr>
      <w:r>
        <w:t xml:space="preserve">Two effective methods are immersion and spaced repetition. Immersion (surrounding yourself with the language) is effective because it provides constant exposure and experiential learning. Spaced repetition (reviewing material at increasing intervals) is effective because it strengthens memory consolidation over time, combating the natural forgetting curve for vocabulary and grammar.</w:t>
      </w:r>
    </w:p>
    <w:p>
      <w:pPr>
        <w:spacing w:after="20"/>
      </w:pPr>
      <w:r>
        <w:rPr>
          <w:b/>
          <w:bCs/>
        </w:rPr>
        <w:t xml:space="preserve">5. </w:t>
      </w:r>
      <w:r>
        <w:rPr>
          <w:b/>
          <w:bCs/>
        </w:rPr>
        <w:t xml:space="preserve">What is the relationship between preparation and managing exam anxiety?</w:t>
      </w:r>
    </w:p>
    <w:p>
      <w:pPr>
        <w:spacing w:after="140"/>
      </w:pPr>
      <w:r>
        <w:t xml:space="preserve">Thorough and consistent preparation is the most effective defense against exam anxiety. When you have a solid understanding of the material, built through techniques like active recall and spaced repetition, your confidence increases. This reduces the fear response that often interferes with cognitive function during exams.</w:t>
      </w:r>
    </w:p>
    <w:p>
      <w:pPr>
        <w:pStyle w:val="Heading3"/>
      </w:pPr>
      <w:r>
        <w:t xml:space="preserve">Chapter 2: Effective Learning Strategies and Skill Mastery</w:t>
      </w:r>
    </w:p>
    <w:p>
      <w:pPr>
        <w:spacing w:after="20"/>
      </w:pPr>
      <w:r>
        <w:rPr>
          <w:b/>
          <w:bCs/>
        </w:rPr>
        <w:t xml:space="preserve">1. </w:t>
      </w:r>
      <w:r>
        <w:rPr>
          <w:b/>
          <w:bCs/>
        </w:rPr>
        <w:t xml:space="preserve">How does cultivating passion contribute to more effective learning, according to scientific findings?</w:t>
      </w:r>
    </w:p>
    <w:p>
      <w:pPr>
        <w:spacing w:after="140"/>
      </w:pPr>
      <w:r>
        <w:t xml:space="preserve">Scientific research indicates that learning with passion increases brain engagement, leading to better connections between concepts and more robust information storage. Intrinsic motivation, derived from genuine interest, serves as a powerful catalyst for deeper learning and sustained effort over time.</w:t>
      </w:r>
    </w:p>
    <w:p>
      <w:pPr>
        <w:spacing w:after="20"/>
      </w:pPr>
      <w:r>
        <w:rPr>
          <w:b/>
          <w:bCs/>
        </w:rPr>
        <w:t xml:space="preserve">2. </w:t>
      </w:r>
      <w:r>
        <w:rPr>
          <w:b/>
          <w:bCs/>
        </w:rPr>
        <w:t xml:space="preserve">Describe the key components that differentiate deliberate practice from simple repetition.</w:t>
      </w:r>
    </w:p>
    <w:p>
      <w:pPr>
        <w:spacing w:after="140"/>
      </w:pPr>
      <w:r>
        <w:t xml:space="preserve">Deliberate practice is characterized by clear, specific goals, focused attention, immediate feedback on performance, and the intentional act of pushing beyond one's comfort zone. Unlike simple repetition, it involves systematic refinement and targets specific areas for improvement, rather than just repeating tasks without critical assessment.</w:t>
      </w:r>
    </w:p>
    <w:p>
      <w:pPr>
        <w:spacing w:after="20"/>
      </w:pPr>
      <w:r>
        <w:rPr>
          <w:b/>
          <w:bCs/>
        </w:rPr>
        <w:t xml:space="preserve">3. </w:t>
      </w:r>
      <w:r>
        <w:rPr>
          <w:b/>
          <w:bCs/>
        </w:rPr>
        <w:t xml:space="preserve">Explain how to use the Memory Palace technique to remember a list of items.</w:t>
      </w:r>
    </w:p>
    <w:p>
      <w:pPr>
        <w:spacing w:after="140"/>
      </w:pPr>
      <w:r>
        <w:t xml:space="preserve">To use a Memory Palace, first choose a familiar location, like your home, and identify a sequence of distinct spots within it. Then, for each item on your list, create a vivid, unusual mental image and mentally 'place' it at one of these locations in order. To recall, mentally walk through your chosen place, retrieving the images and the associated items.</w:t>
      </w:r>
    </w:p>
    <w:p>
      <w:pPr>
        <w:spacing w:after="20"/>
      </w:pPr>
      <w:r>
        <w:rPr>
          <w:b/>
          <w:bCs/>
        </w:rPr>
        <w:t xml:space="preserve">4. </w:t>
      </w:r>
      <w:r>
        <w:rPr>
          <w:b/>
          <w:bCs/>
        </w:rPr>
        <w:t xml:space="preserve">Provide three examples of active learning strategies and explain why they are effective.</w:t>
      </w:r>
    </w:p>
    <w:p>
      <w:pPr>
        <w:spacing w:after="140"/>
      </w:pPr>
      <w:r>
        <w:t xml:space="preserve">Three active learning strategies are self-testing, summarizing, and teaching others. Self-testing (retrieval practice) is effective because it forces your brain to recall information, strengthening memory pathways. Summarizing in your own words ensures you understand the core concepts rather than just recognizing them. Teaching others exposes gaps in your knowledge and forces you to organize and articulate information clearly.</w:t>
      </w:r>
    </w:p>
    <w:p>
      <w:pPr>
        <w:spacing w:after="20"/>
      </w:pPr>
      <w:r>
        <w:rPr>
          <w:b/>
          <w:bCs/>
        </w:rPr>
        <w:t xml:space="preserve">5. </w:t>
      </w:r>
      <w:r>
        <w:rPr>
          <w:b/>
          <w:bCs/>
        </w:rPr>
        <w:t xml:space="preserve">What is the primary focus for effective math learning, and what common mistake should be avoided?</w:t>
      </w:r>
    </w:p>
    <w:p>
      <w:pPr>
        <w:spacing w:after="140"/>
      </w:pPr>
      <w:r>
        <w:t xml:space="preserve">The primary focus for effective math learning is understanding the underlying concepts and </w:t>
      </w:r>
      <w:r>
        <w:rPr>
          <w:i/>
          <w:iCs/>
        </w:rPr>
        <w:t xml:space="preserve">why</w:t>
      </w:r>
      <w:r>
        <w:t xml:space="preserve"> methods work, not just </w:t>
      </w:r>
      <w:r>
        <w:rPr>
          <w:i/>
          <w:iCs/>
        </w:rPr>
        <w:t xml:space="preserve">how</w:t>
      </w:r>
      <w:r>
        <w:t xml:space="preserve"> to apply them. A common mistake to avoid is rote memorization of formulas without conceptual understanding, as this leads to fragile knowledge and difficulty in solving novel or complex problems.</w:t>
      </w:r>
    </w:p>
    <w:p>
      <w:pPr>
        <w:pStyle w:val="Heading3"/>
      </w:pPr>
      <w:r>
        <w:t xml:space="preserve">Chapter 3: Optimizing Your Learning Approach</w:t>
      </w:r>
    </w:p>
    <w:p>
      <w:pPr>
        <w:spacing w:after="20"/>
      </w:pPr>
      <w:r>
        <w:rPr>
          <w:b/>
          <w:bCs/>
        </w:rPr>
        <w:t xml:space="preserve">1. </w:t>
      </w:r>
      <w:r>
        <w:rPr>
          <w:b/>
          <w:bCs/>
        </w:rPr>
        <w:t xml:space="preserve">How can you apply the Pareto Principle to improve your study efficiency?</w:t>
      </w:r>
    </w:p>
    <w:p>
      <w:pPr>
        <w:spacing w:after="140"/>
      </w:pPr>
      <w:r>
        <w:t xml:space="preserve">Applying the Pareto Principle means identifying the most crucial 20% of your study material or methods that will deliver 80% of your desired learning outcomes. For example, focus on understanding core concepts rather than memorizing every detail. Prioritize practice problems that cover frequently tested areas.</w:t>
      </w:r>
    </w:p>
    <w:p>
      <w:pPr>
        <w:spacing w:after="20"/>
      </w:pPr>
      <w:r>
        <w:rPr>
          <w:b/>
          <w:bCs/>
        </w:rPr>
        <w:t xml:space="preserve">2. </w:t>
      </w:r>
      <w:r>
        <w:rPr>
          <w:b/>
          <w:bCs/>
        </w:rPr>
        <w:t xml:space="preserve">What are the main benefits of Project-Based Learning?</w:t>
      </w:r>
    </w:p>
    <w:p>
      <w:pPr>
        <w:spacing w:after="140"/>
      </w:pPr>
      <w:r>
        <w:t xml:space="preserve">Project-Based Learning offers several benefits. It promotes deeper understanding by applying knowledge in real-world contexts. It also develops critical thinking, problem-solving, collaboration, and communication skills. Students often experience increased motivation and engagement through this hands-on approach.</w:t>
      </w:r>
    </w:p>
    <w:p>
      <w:pPr>
        <w:spacing w:after="20"/>
      </w:pPr>
      <w:r>
        <w:rPr>
          <w:b/>
          <w:bCs/>
        </w:rPr>
        <w:t xml:space="preserve">3. </w:t>
      </w:r>
      <w:r>
        <w:rPr>
          <w:b/>
          <w:bCs/>
        </w:rPr>
        <w:t xml:space="preserve">Explain the difference between intrinsic and extrinsic motivation.</w:t>
      </w:r>
    </w:p>
    <w:p>
      <w:pPr>
        <w:spacing w:after="140"/>
      </w:pPr>
      <w:r>
        <w:t xml:space="preserve">Intrinsic motivation comes from within; you engage in an activity because it is inherently satisfying or interesting. Extrinsic motivation involves external factors, such as rewards, deadlines, or avoiding punishment. Both can drive behavior, but intrinsic motivation often leads to more sustained effort and deeper learning.</w:t>
      </w:r>
    </w:p>
    <w:p>
      <w:pPr>
        <w:spacing w:after="20"/>
      </w:pPr>
      <w:r>
        <w:rPr>
          <w:b/>
          <w:bCs/>
        </w:rPr>
        <w:t xml:space="preserve">4. </w:t>
      </w:r>
      <w:r>
        <w:rPr>
          <w:b/>
          <w:bCs/>
        </w:rPr>
        <w:t xml:space="preserve">How can understanding your inner desires help you maintain motivation for learning?</w:t>
      </w:r>
    </w:p>
    <w:p>
      <w:pPr>
        <w:spacing w:after="140"/>
      </w:pPr>
      <w:r>
        <w:t xml:space="preserve">Understanding your inner desires helps you connect learning to your personal values and goals. When learning aligns with what you truly care about (autonomy, mastery, purpose), it becomes more meaningful and enjoyable. This intrinsic connection makes it easier to sustain effort even when faced with challenges or external pressures.</w:t>
      </w:r>
    </w:p>
    <w:p>
      <w:pPr>
        <w:spacing w:after="20"/>
      </w:pPr>
      <w:r>
        <w:rPr>
          <w:b/>
          <w:bCs/>
        </w:rPr>
        <w:t xml:space="preserve">5. </w:t>
      </w:r>
      <w:r>
        <w:rPr>
          <w:b/>
          <w:bCs/>
        </w:rPr>
        <w:t xml:space="preserve">Provide an example of how societal expectations might influence a student's motivation to learn.</w:t>
      </w:r>
    </w:p>
    <w:p>
      <w:pPr>
        <w:spacing w:after="140"/>
      </w:pPr>
      <w:r>
        <w:t xml:space="preserve">Societal expectations can influence motivation by creating pressure to pursue certain careers, achieve high grades, or attend specific universities. A student might study a difficult subject not because they enjoy it, but because their family or culture expects them to excel in that field. This is an example of extrinsic motivation at play.</w:t>
      </w:r>
    </w:p>
    <w:p>
      <w:pPr>
        <w:pStyle w:val="Heading1"/>
        <w:pageBreakBefore/>
      </w:pPr>
      <w:r>
        <w:t xml:space="preserve">Where to Go Next</w:t>
      </w:r>
    </w:p>
    <w:p>
      <w:pPr>
        <w:spacing w:after="140"/>
      </w:pPr>
      <w:r>
        <w:t xml:space="preserve">After completing "Learning Techniques &amp; Study Tips, Animated," your next step is to consistently apply these methods. Integrate the Feynman technique into your review process for any new subject. Practice spaced repetition with flashcards or by revisiting notes at increasing intervals. Use the Pomodoro technique to structure your work and study sessions daily.</w:t>
      </w:r>
    </w:p>
    <w:p>
      <w:pPr>
        <w:spacing w:after="140"/>
      </w:pPr>
      <w:r>
        <w:t xml:space="preserve">The true value of these techniques comes from their regular application. Do not just understand them; make them a habit. Experiment with different approaches to find what works best for your personal learning style and the specific material you are studying.</w:t>
      </w:r>
    </w:p>
    <w:p>
      <w:pPr>
        <w:spacing w:after="140"/>
      </w:pPr>
      <w:r>
        <w:t xml:space="preserve">To further develop your learning expertise, consider exploring more advanced cognitive science topics or specialized memory techniques. You might also apply these skills to a challenging new subject area, such as a foreign language, coding, or a complex scientific field. The skills you have gained here will serve as a strong foundation for any future learning endeavor.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megacourse.app/courses/learning-techniques-and-study-tips-animated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LEARNING TECHNIQUES &amp; STUDY TIPS, ANIMATED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Techniques &amp; Study Tips, Animated - Study Guide</dc:title>
  <dc:creator>MegaCourse</dc:creator>
  <dc:description>Official MegaCourse study guide for Learning Techniques &amp; Study Tips, Animated</dc:description>
  <cp:lastModifiedBy>Un-named</cp:lastModifiedBy>
  <cp:revision>1</cp:revision>
  <dcterms:created xsi:type="dcterms:W3CDTF">2026-07-14T11:06:50.543Z</dcterms:created>
  <dcterms:modified xsi:type="dcterms:W3CDTF">2026-07-14T11:06:50.543Z</dcterms:modified>
</cp:coreProperties>
</file>

<file path=docProps/custom.xml><?xml version="1.0" encoding="utf-8"?>
<Properties xmlns="http://schemas.openxmlformats.org/officeDocument/2006/custom-properties" xmlns:vt="http://schemas.openxmlformats.org/officeDocument/2006/docPropsVTypes"/>
</file>