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Problem Solving &amp; Cognitive Biases</w:t>
      </w:r>
    </w:p>
    <w:p>
      <w:pPr>
        <w:spacing w:after="900"/>
        <w:jc w:val="center"/>
      </w:pPr>
      <w:r>
        <w:rPr>
          <w:i/>
          <w:iCs/>
          <w:color w:val="333333"/>
          <w:sz w:val="25"/>
          <w:szCs w:val="25"/>
        </w:rPr>
        <w:t xml:space="preserve">Polya-style problem-solving methods plus the mental traps that derail clear thinking.</w:t>
      </w:r>
    </w:p>
    <w:p>
      <w:pPr>
        <w:spacing w:after="3200"/>
        <w:jc w:val="center"/>
      </w:pPr>
      <w:r>
        <w:rPr>
          <w:rFonts w:ascii="Arial" w:cs="Arial" w:eastAsia="Arial" w:hAnsi="Arial"/>
          <w:color w:val="444444"/>
          <w:spacing w:val="36"/>
          <w:sz w:val="17"/>
          <w:szCs w:val="17"/>
        </w:rPr>
        <w:t xml:space="preserve">Learning &amp; Study Skills   ·   Beginner   ·   4 Modules   ·   5 hr 34 min</w:t>
      </w:r>
    </w:p>
    <w:p>
      <w:pPr>
        <w:spacing w:after="160"/>
        <w:jc w:val="center"/>
      </w:pPr>
      <w:r>
        <w:rPr>
          <w:color w:val="333333"/>
          <w:sz w:val="19"/>
          <w:szCs w:val="19"/>
        </w:rPr>
        <w:t xml:space="preserve">Course by Sprouts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Problem Solving &amp; Cognitive Biases: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"Problem Solving &amp; Cognitive Biases", taught by Sprouts.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megacourse.app/courses/problem-solving-and-cognitive-biases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MegaCourse online course, "Problem Solving &amp; Cognitive Biases." This course provides a structured approach to tackling complex challenges. You will learn Polya-style problem-solving methods, which offer a clear framework for breaking down unfamiliar problems into manageable steps.</w:t>
      </w:r>
    </w:p>
    <w:p>
      <w:pPr>
        <w:spacing w:after="140"/>
      </w:pPr>
      <w:r>
        <w:t xml:space="preserve">Beyond systematic problem-solving, this course also addresses the mental traps that can derail clear thinking. We examine common cognitive biases. Understanding these biases helps you recognize potential flaws in your own reasoning and make more informed decisions. This dual focus equips you with a powerful toolkit for navigating both the technical and psychological aspects of problem-solving.</w:t>
      </w:r>
    </w:p>
    <w:p>
      <w:pPr>
        <w:spacing w:after="140"/>
      </w:pPr>
      <w:r>
        <w:t xml:space="preserve">The combination of structured methods and an awareness of cognitive biases makes this course highly effective. It prepares you to approach problems with greater clarity and confidence. MegaCourse has organized this material into a logical learning path, complete with learning outcomes and progress tracking, to support your study.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25 lessons</w:t>
      </w:r>
    </w:p>
    <w:p>
      <w:pPr>
        <w:spacing w:after="60"/>
      </w:pPr>
      <w:r>
        <w:rPr>
          <w:rFonts w:ascii="Arial" w:cs="Arial" w:eastAsia="Arial" w:hAnsi="Arial"/>
          <w:b/>
          <w:bCs/>
          <w:sz w:val="18"/>
          <w:szCs w:val="18"/>
        </w:rPr>
        <w:t xml:space="preserve">Video instruction:  </w:t>
      </w:r>
      <w:r>
        <w:rPr>
          <w:sz w:val="20"/>
          <w:szCs w:val="20"/>
        </w:rPr>
        <w:t xml:space="preserve">About 5 hr 34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Sprouts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megacourse.app/courses/problem-solving-and-cognitive-biases</w:t>
      </w:r>
    </w:p>
    <w:p>
      <w:pPr>
        <w:pStyle w:val="Heading2"/>
      </w:pPr>
      <w:r>
        <w:t xml:space="preserve">What You Will Learn</w:t>
      </w:r>
    </w:p>
    <w:p>
      <w:pPr>
        <w:pStyle w:val="ListParagraph"/>
        <w:numPr>
          <w:ilvl w:val="0"/>
          <w:numId w:val="1"/>
        </w:numPr>
        <w:spacing w:after="60"/>
      </w:pPr>
      <w:r>
        <w:t xml:space="preserve">Apply structured problem-solving methods to unfamiliar problems.</w:t>
      </w:r>
    </w:p>
    <w:p>
      <w:pPr>
        <w:pStyle w:val="ListParagraph"/>
        <w:numPr>
          <w:ilvl w:val="0"/>
          <w:numId w:val="1"/>
        </w:numPr>
        <w:spacing w:after="60"/>
      </w:pPr>
      <w:r>
        <w:t xml:space="preserve">Break big problems into tractable pieces.</w:t>
      </w:r>
    </w:p>
    <w:p>
      <w:pPr>
        <w:pStyle w:val="ListParagraph"/>
        <w:numPr>
          <w:ilvl w:val="0"/>
          <w:numId w:val="1"/>
        </w:numPr>
        <w:spacing w:after="60"/>
      </w:pPr>
      <w:r>
        <w:t xml:space="preserve">Recognize common cognitive biases in your own reasoning.</w:t>
      </w:r>
    </w:p>
    <w:p>
      <w:pPr>
        <w:pStyle w:val="ListParagraph"/>
        <w:numPr>
          <w:ilvl w:val="0"/>
          <w:numId w:val="1"/>
        </w:numPr>
        <w:spacing w:after="60"/>
      </w:pPr>
      <w:r>
        <w:t xml:space="preserve">Build habits of mind that resist mental shortcuts.</w:t>
      </w:r>
    </w:p>
    <w:p>
      <w:pPr>
        <w:pStyle w:val="Heading2"/>
      </w:pPr>
      <w:r>
        <w:t xml:space="preserve">Who This Course Is For</w:t>
      </w:r>
    </w:p>
    <w:p>
      <w:pPr>
        <w:spacing w:after="140"/>
      </w:pPr>
      <w:r>
        <w:t xml:space="preserve">This course serves anyone seeking to enhance their problem-solving abilities and critical thinking skills. Whether you are a student, a professional, or simply someone who wants to make better decisions, this material offers valuable insights.</w:t>
      </w:r>
    </w:p>
    <w:p>
      <w:pPr>
        <w:spacing w:after="140"/>
      </w:pPr>
      <w:r>
        <w:t xml:space="preserve">The course is designed for beginners. You do not need any prior experience in formal problem-solving techniques or cognitive psychology to understand and apply the concepts presented here.</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designed to complement the video lessons taught by Sprouts. The course is organized into 4 modules and 25 lessons. We recommend you watch each video lesson first to grasp the core concepts. Then, use this guide to reinforce your learning, review key definitions, and practice with additional exercises.</w:t>
      </w:r>
    </w:p>
    <w:p>
      <w:pPr>
        <w:spacing w:after="140"/>
      </w:pPr>
      <w:r>
        <w:t xml:space="preserve">You can progress through the course at your own pace. Consistent study, perhaps dedicating a set amount of time each week, helps build momentum and solidify understanding. Remember to pause and reflect after each lesson.</w:t>
      </w:r>
    </w:p>
    <w:p>
      <w:pPr>
        <w:spacing w:after="140"/>
      </w:pPr>
      <w:r>
        <w:t xml:space="preserve">This guide provides several tools to aid your learning:</w:t>
      </w:r>
    </w:p>
    <w:p>
      <w:pPr>
        <w:pStyle w:val="ListParagraph"/>
        <w:numPr>
          <w:ilvl w:val="0"/>
          <w:numId w:val="1"/>
        </w:numPr>
        <w:spacing w:after="60"/>
      </w:pPr>
      <w:r>
        <w:rPr>
          <w:b/>
          <w:bCs/>
        </w:rPr>
        <w:t xml:space="preserve">Lesson Summaries:</w:t>
      </w:r>
      <w:r>
        <w:t xml:space="preserve"> Quickly recap the main points of each video.</w:t>
      </w:r>
    </w:p>
    <w:p>
      <w:pPr>
        <w:pStyle w:val="ListParagraph"/>
        <w:numPr>
          <w:ilvl w:val="0"/>
          <w:numId w:val="1"/>
        </w:numPr>
        <w:spacing w:after="60"/>
      </w:pPr>
      <w:r>
        <w:rPr>
          <w:b/>
          <w:bCs/>
        </w:rPr>
        <w:t xml:space="preserve">Practice Problems:</w:t>
      </w:r>
      <w:r>
        <w:t xml:space="preserve"> Apply the methods learned to new scenarios.</w:t>
      </w:r>
    </w:p>
    <w:p>
      <w:pPr>
        <w:pStyle w:val="ListParagraph"/>
        <w:numPr>
          <w:ilvl w:val="0"/>
          <w:numId w:val="1"/>
        </w:numPr>
        <w:spacing w:after="60"/>
      </w:pPr>
      <w:r>
        <w:rPr>
          <w:b/>
          <w:bCs/>
        </w:rPr>
        <w:t xml:space="preserve">Glossary:</w:t>
      </w:r>
      <w:r>
        <w:t xml:space="preserve"> Define important terms introduced throughout the course.</w:t>
      </w:r>
    </w:p>
    <w:p>
      <w:pPr>
        <w:pStyle w:val="Heading1"/>
        <w:pageBreakBefore/>
      </w:pPr>
      <w:r>
        <w:t xml:space="preserve">Chapter 1: Problem-Solving Techniques</w:t>
      </w:r>
    </w:p>
    <w:p>
      <w:pPr>
        <w:spacing w:after="140"/>
      </w:pPr>
      <w:r>
        <w:t xml:space="preserve">This chapter introduces fundamental techniques for approaching and solving problems effectively. You will learn methods for generating creative ideas, structuring your problem-solving efforts, and understanding the core needs behind challenges. We also explore how your mind works when tackling difficult issues, providing strategies to optimize your thinking process. Mastering these techniques will equip you to break down complex problems and develop innovative solutions.</w:t>
      </w:r>
    </w:p>
    <w:p>
      <w:pPr>
        <w:spacing w:after="140"/>
      </w:pPr>
      <w:r>
        <w:t xml:space="preserve">By the end of this chapter, you will be able to apply structured methods to unfamiliar problems, recognize the true nature of a problem, and use different thinking modes to your advantage. These skills are essential for navigating challenges in any field, from personal decisions to professional projects.</w:t>
      </w:r>
    </w:p>
    <w:p>
      <w:pPr>
        <w:pStyle w:val="Heading2"/>
      </w:pPr>
      <w:r>
        <w:t xml:space="preserve">Generating Ideas and Defining the Real Problem</w:t>
      </w:r>
    </w:p>
    <w:p>
      <w:pPr>
        <w:spacing w:after="120"/>
      </w:pPr>
      <w:r>
        <w:rPr>
          <w:rFonts w:ascii="Arial" w:cs="Arial" w:eastAsia="Arial" w:hAnsi="Arial"/>
          <w:color w:val="666666"/>
          <w:sz w:val="15"/>
          <w:szCs w:val="15"/>
        </w:rPr>
        <w:t xml:space="preserve">Covers: Brainstorming Techniques: How to Innovate in Groups · Clayton Christense on job to be done · Bernard Roth: Reframing Problems and Getting Honest [Entire Talk] · How to organise a Children's Party</w:t>
      </w:r>
    </w:p>
    <w:p>
      <w:pPr>
        <w:spacing w:after="140"/>
      </w:pPr>
      <w:r>
        <w:t xml:space="preserve">Effective problem solving begins with understanding the problem and generating a wide range of potential solutions. This section explores methods for creative idea generation and techniques for accurately defining the underlying problem.</w:t>
      </w:r>
    </w:p>
    <w:p>
      <w:pPr>
        <w:pStyle w:val="Heading4"/>
        <w:spacing w:after="80" w:before="200"/>
      </w:pPr>
      <w:r>
        <w:t xml:space="preserve">Brainstorming Techniques</w:t>
      </w:r>
    </w:p>
    <w:p>
      <w:pPr>
        <w:spacing w:after="140"/>
      </w:pPr>
      <w:r>
        <w:t xml:space="preserve">Brainstorming is a powerful group activity for generating a large number of ideas quickly. Its core principle is to separate idea generation from idea evaluation. When brainstorming, follow these key rules:</w:t>
      </w:r>
    </w:p>
    <w:p>
      <w:pPr>
        <w:pStyle w:val="ListParagraph"/>
        <w:numPr>
          <w:ilvl w:val="0"/>
          <w:numId w:val="1"/>
        </w:numPr>
        <w:spacing w:after="60"/>
      </w:pPr>
      <w:r>
        <w:rPr>
          <w:b/>
          <w:bCs/>
        </w:rPr>
        <w:t xml:space="preserve">Defer judgment:</w:t>
      </w:r>
      <w:r>
        <w:t xml:space="preserve"> Do not criticize or evaluate ideas during the generation phase. All ideas are welcome, no matter how unusual they seem.</w:t>
      </w:r>
    </w:p>
    <w:p>
      <w:pPr>
        <w:pStyle w:val="ListParagraph"/>
        <w:numPr>
          <w:ilvl w:val="0"/>
          <w:numId w:val="1"/>
        </w:numPr>
        <w:spacing w:after="60"/>
      </w:pPr>
      <w:r>
        <w:rPr>
          <w:b/>
          <w:bCs/>
        </w:rPr>
        <w:t xml:space="preserve">Aim for quantity:</w:t>
      </w:r>
      <w:r>
        <w:t xml:space="preserve"> The goal is to produce as many ideas as possible. A larger pool increases the likelihood of finding truly innovative solutions.</w:t>
      </w:r>
    </w:p>
    <w:p>
      <w:pPr>
        <w:pStyle w:val="ListParagraph"/>
        <w:numPr>
          <w:ilvl w:val="0"/>
          <w:numId w:val="1"/>
        </w:numPr>
        <w:spacing w:after="60"/>
      </w:pPr>
      <w:r>
        <w:rPr>
          <w:b/>
          <w:bCs/>
        </w:rPr>
        <w:t xml:space="preserve">Encourage wild ideas:</w:t>
      </w:r>
      <w:r>
        <w:t xml:space="preserve"> Radical, unconventional ideas can spark new lines of thought and lead to breakthroughs.</w:t>
      </w:r>
    </w:p>
    <w:p>
      <w:pPr>
        <w:pStyle w:val="ListParagraph"/>
        <w:numPr>
          <w:ilvl w:val="0"/>
          <w:numId w:val="1"/>
        </w:numPr>
        <w:spacing w:after="60"/>
      </w:pPr>
      <w:r>
        <w:rPr>
          <w:b/>
          <w:bCs/>
        </w:rPr>
        <w:t xml:space="preserve">Build on others' ideas:</w:t>
      </w:r>
      <w:r>
        <w:t xml:space="preserve"> Listen to what others suggest and try to combine, adapt, or improve upon their contributions. This is often called 'piggybacking'.</w:t>
      </w:r>
    </w:p>
    <w:p>
      <w:pPr>
        <w:spacing w:after="140"/>
      </w:pPr>
      <w:r>
        <w:t xml:space="preserve">Beyond group sessions, individual brainstorming methods like mind mapping or free association can also be effective. For example, to plan a child's party, you might start by writing 'Children's Party' in the center of a page. Then, branch out with categories like 'Activities', 'Food', 'Decorations', and 'Guests'. Under each category, list every idea that comes to mind, no matter how silly, before you begin to filter or organize.</w:t>
      </w:r>
    </w:p>
    <w:p>
      <w:pPr>
        <w:pStyle w:val="Heading4"/>
        <w:spacing w:after="80" w:before="200"/>
      </w:pPr>
      <w:r>
        <w:t xml:space="preserve">Understanding the 'Job to be Done'</w:t>
      </w:r>
    </w:p>
    <w:p>
      <w:pPr>
        <w:spacing w:after="140"/>
      </w:pPr>
      <w:r>
        <w:t xml:space="preserve">Often, people focus on a product or service's features rather than the underlying need it fulfills. Clayton Christensen's 'Job to be Done' (JTBD) framework encourages us to think about what 'job' a customer is trying to get done when they 'hire' a product or service. For instance, a person does not simply want a drill bit; they want a hole in the wall to hang a picture. The 'job' is to hang the picture, not to own a drill bit. Understanding the true job helps you define the problem more accurately and innovate solutions that truly meet needs.</w:t>
      </w:r>
    </w:p>
    <w:p>
      <w:pPr>
        <w:spacing w:after="140"/>
      </w:pPr>
      <w:r>
        <w:t xml:space="preserve">When planning that children's party, consider the 'job' the party is doing. Is it to celebrate a birthday, to create lasting memories, to provide entertainment for the child and friends, or to give parents a break? The answer influences your choices for activities, food, and venue. If the job is 'to create lasting memories', then unique, interactive experiences might be prioritized over expensive decorations.</w:t>
      </w:r>
    </w:p>
    <w:p>
      <w:pPr>
        <w:pStyle w:val="Heading4"/>
        <w:spacing w:after="80" w:before="200"/>
      </w:pPr>
      <w:r>
        <w:t xml:space="preserve">Reframing Problems</w:t>
      </w:r>
    </w:p>
    <w:p>
      <w:pPr>
        <w:spacing w:after="140"/>
      </w:pPr>
      <w:r>
        <w:t xml:space="preserve">Bernard Roth emphasizes the importance of reframing problems. A problem is not an unchangeable obstacle; it is a description of a situation that we can choose to interpret in different ways. Reframing involves challenging your initial assumptions and looking at the problem from multiple perspectives. Instead of asking, 'How can I solve this problem?', ask, 'What problem am I </w:t>
      </w:r>
      <w:r>
        <w:rPr>
          <w:i/>
          <w:iCs/>
        </w:rPr>
        <w:t xml:space="preserve">really</w:t>
      </w:r>
      <w:r>
        <w:t xml:space="preserve"> trying to solve?' or 'What would success look like?'</w:t>
      </w:r>
    </w:p>
    <w:p>
      <w:pPr>
        <w:spacing w:after="140"/>
      </w:pPr>
      <w:r>
        <w:t xml:space="preserve">For example, if the problem is 'I do not have enough time to exercise', you might reframe it as 'How can I integrate physical activity into my daily routine?' or 'What small, enjoyable movements can I add to my day?' This shift moves you from a feeling of scarcity to one of possibility and action. Roth encourages honesty about what you truly want and what is standing in your way. Often, the biggest barrier is our own perception or an unspoken assumption. Practice reframing by taking a current challenge and writing down three different ways to describe it. Then, for each description, list three different potential solutions. This exercise helps break rigid thinking patterns.</w:t>
      </w:r>
    </w:p>
    <w:p>
      <w:pPr>
        <w:pStyle w:val="Heading2"/>
      </w:pPr>
      <w:r>
        <w:t xml:space="preserve">Structured Approaches to Problem Solving</w:t>
      </w:r>
    </w:p>
    <w:p>
      <w:pPr>
        <w:spacing w:after="120"/>
      </w:pPr>
      <w:r>
        <w:rPr>
          <w:rFonts w:ascii="Arial" w:cs="Arial" w:eastAsia="Arial" w:hAnsi="Arial"/>
          <w:color w:val="666666"/>
          <w:sz w:val="15"/>
          <w:szCs w:val="15"/>
        </w:rPr>
        <w:t xml:space="preserve">Covers: The Scientific Method: Steps, Examples, Tips, and Exercise · The Design Thinking Process</w:t>
      </w:r>
    </w:p>
    <w:p>
      <w:pPr>
        <w:spacing w:after="140"/>
      </w:pPr>
      <w:r>
        <w:t xml:space="preserve">While creativity is vital for generating ideas, structured approaches provide a systematic way to test solutions and develop user-centered innovations. This section examines two powerful frameworks: the Scientific Method and Design Thinking.</w:t>
      </w:r>
    </w:p>
    <w:p>
      <w:pPr>
        <w:pStyle w:val="Heading4"/>
        <w:spacing w:after="80" w:before="200"/>
      </w:pPr>
      <w:r>
        <w:t xml:space="preserve">The Scientific Method</w:t>
      </w:r>
    </w:p>
    <w:p>
      <w:pPr>
        <w:spacing w:after="140"/>
      </w:pPr>
      <w:r>
        <w:t xml:space="preserve">The Scientific Method is a systematic process for exploring observations and answering questions. It is not limited to laboratories; you can apply it to everyday problems. The core steps are:</w:t>
      </w:r>
    </w:p>
    <w:p>
      <w:pPr>
        <w:pStyle w:val="ListParagraph"/>
        <w:numPr>
          <w:ilvl w:val="0"/>
          <w:numId w:val="2"/>
        </w:numPr>
        <w:spacing w:after="60"/>
      </w:pPr>
      <w:r>
        <w:rPr>
          <w:b/>
          <w:bCs/>
        </w:rPr>
        <w:t xml:space="preserve">Observe:</w:t>
      </w:r>
      <w:r>
        <w:t xml:space="preserve"> Notice something puzzling or interesting. (Example: My houseplant's leaves are turning yellow.)</w:t>
      </w:r>
    </w:p>
    <w:p>
      <w:pPr>
        <w:pStyle w:val="ListParagraph"/>
        <w:numPr>
          <w:ilvl w:val="0"/>
          <w:numId w:val="2"/>
        </w:numPr>
        <w:spacing w:after="60"/>
      </w:pPr>
      <w:r>
        <w:rPr>
          <w:b/>
          <w:bCs/>
        </w:rPr>
        <w:t xml:space="preserve">Ask a Question:</w:t>
      </w:r>
      <w:r>
        <w:t xml:space="preserve"> Formulate a specific question about your observation. (Example: Why are my houseplant's leaves turning yellow?)</w:t>
      </w:r>
    </w:p>
    <w:p>
      <w:pPr>
        <w:pStyle w:val="ListParagraph"/>
        <w:numPr>
          <w:ilvl w:val="0"/>
          <w:numId w:val="2"/>
        </w:numPr>
        <w:spacing w:after="60"/>
      </w:pPr>
      <w:r>
        <w:rPr>
          <w:b/>
          <w:bCs/>
        </w:rPr>
        <w:t xml:space="preserve">Formulate a Hypothesis:</w:t>
      </w:r>
      <w:r>
        <w:t xml:space="preserve"> Propose a testable explanation. This is an educated guess. (Example: Hypothesis 1: The plant is not getting enough light. Hypothesis 2: The plant is being overwatered.)</w:t>
      </w:r>
    </w:p>
    <w:p>
      <w:pPr>
        <w:pStyle w:val="ListParagraph"/>
        <w:numPr>
          <w:ilvl w:val="0"/>
          <w:numId w:val="2"/>
        </w:numPr>
        <w:spacing w:after="60"/>
      </w:pPr>
      <w:r>
        <w:rPr>
          <w:b/>
          <w:bCs/>
        </w:rPr>
        <w:t xml:space="preserve">Conduct an Experiment:</w:t>
      </w:r>
      <w:r>
        <w:t xml:space="preserve"> Design and carry out a test to check your hypothesis. Control variables where possible. (Example: For Hypothesis 1, move the plant to a brighter spot for a week. For Hypothesis 2, reduce watering frequency for a week.)</w:t>
      </w:r>
    </w:p>
    <w:p>
      <w:pPr>
        <w:pStyle w:val="ListParagraph"/>
        <w:numPr>
          <w:ilvl w:val="0"/>
          <w:numId w:val="2"/>
        </w:numPr>
        <w:spacing w:after="60"/>
      </w:pPr>
      <w:r>
        <w:rPr>
          <w:b/>
          <w:bCs/>
        </w:rPr>
        <w:t xml:space="preserve">Analyze Data:</w:t>
      </w:r>
      <w:r>
        <w:t xml:space="preserve"> Collect and review the results of your experiment. (Example: After a week, the yellowing stopped, and new growth appears healthy in the brighter spot. Or, the yellowing continued despite less water.)</w:t>
      </w:r>
    </w:p>
    <w:p>
      <w:pPr>
        <w:pStyle w:val="ListParagraph"/>
        <w:numPr>
          <w:ilvl w:val="0"/>
          <w:numId w:val="2"/>
        </w:numPr>
        <w:spacing w:after="60"/>
      </w:pPr>
      <w:r>
        <w:rPr>
          <w:b/>
          <w:bCs/>
        </w:rPr>
        <w:t xml:space="preserve">Draw a Conclusion:</w:t>
      </w:r>
      <w:r>
        <w:t xml:space="preserve"> Determine if your data supports or refutes your hypothesis. (Example: Conclusion 1: Moving the plant to more light solved the problem, supporting Hypothesis 1. Conclusion 2: Overwatering was not the issue, refuting Hypothesis 2.)</w:t>
      </w:r>
    </w:p>
    <w:p>
      <w:pPr>
        <w:spacing w:after="140"/>
      </w:pPr>
      <w:r>
        <w:t xml:space="preserve">The scientific method is iterative. If your hypothesis is refuted, you formulate a new one and repeat the process. This systematic trial and error helps you arrive at reliable solutions based on evidence.</w:t>
      </w:r>
    </w:p>
    <w:p>
      <w:pPr>
        <w:pStyle w:val="Heading4"/>
        <w:spacing w:after="80" w:before="200"/>
      </w:pPr>
      <w:r>
        <w:t xml:space="preserve">The Design Thinking Process</w:t>
      </w:r>
    </w:p>
    <w:p>
      <w:pPr>
        <w:spacing w:after="140"/>
      </w:pPr>
      <w:r>
        <w:t xml:space="preserve">Design Thinking is a human-centered, iterative approach to innovation. It focuses on understanding the user, challenging assumptions, redefining problems, and creating innovative solutions. It has five phases:</w:t>
      </w:r>
    </w:p>
    <w:p>
      <w:pPr>
        <w:pStyle w:val="ListParagraph"/>
        <w:numPr>
          <w:ilvl w:val="0"/>
          <w:numId w:val="2"/>
        </w:numPr>
        <w:spacing w:after="60"/>
      </w:pPr>
      <w:r>
        <w:rPr>
          <w:b/>
          <w:bCs/>
        </w:rPr>
        <w:t xml:space="preserve">Empathize:</w:t>
      </w:r>
      <w:r>
        <w:t xml:space="preserve"> Understand the users' needs, experiences, and motivations. This involves observation, interviews, and deep listening. For our children's party example, this means understanding the child's preferences, the parents' constraints, and what makes a party truly enjoyable for them.</w:t>
      </w:r>
    </w:p>
    <w:p>
      <w:pPr>
        <w:pStyle w:val="ListParagraph"/>
        <w:numPr>
          <w:ilvl w:val="0"/>
          <w:numId w:val="2"/>
        </w:numPr>
        <w:spacing w:after="60"/>
      </w:pPr>
      <w:r>
        <w:rPr>
          <w:b/>
          <w:bCs/>
        </w:rPr>
        <w:t xml:space="preserve">Define:</w:t>
      </w:r>
      <w:r>
        <w:t xml:space="preserve"> Clearly articulate the core problem you are trying to solve from the user's perspective. This phase synthesizes insights from the Empathize phase into a clear problem statement. (Example: 'Children need engaging activities that cater to different energy levels to prevent boredom and meltdowns at a party.')</w:t>
      </w:r>
    </w:p>
    <w:p>
      <w:pPr>
        <w:pStyle w:val="ListParagraph"/>
        <w:numPr>
          <w:ilvl w:val="0"/>
          <w:numId w:val="2"/>
        </w:numPr>
        <w:spacing w:after="60"/>
      </w:pPr>
      <w:r>
        <w:rPr>
          <w:b/>
          <w:bCs/>
        </w:rPr>
        <w:t xml:space="preserve">Ideate:</w:t>
      </w:r>
      <w:r>
        <w:t xml:space="preserve"> Generate a wide range of creative solutions to the defined problem. This is where brainstorming techniques are crucial. Do not censor ideas. (Example: List games, craft stations, quiet corners, outdoor options, etc.)</w:t>
      </w:r>
    </w:p>
    <w:p>
      <w:pPr>
        <w:pStyle w:val="ListParagraph"/>
        <w:numPr>
          <w:ilvl w:val="0"/>
          <w:numId w:val="2"/>
        </w:numPr>
        <w:spacing w:after="60"/>
      </w:pPr>
      <w:r>
        <w:rPr>
          <w:b/>
          <w:bCs/>
        </w:rPr>
        <w:t xml:space="preserve">Prototype:</w:t>
      </w:r>
      <w:r>
        <w:t xml:space="preserve"> Build simple, inexpensive versions of your solutions to test them. Prototypes can be sketches, role-plays, or mock-ups. (Example: Create a rough schedule for party activities, sketch out a game idea, or try a craft project yourself.)</w:t>
      </w:r>
    </w:p>
    <w:p>
      <w:pPr>
        <w:pStyle w:val="ListParagraph"/>
        <w:numPr>
          <w:ilvl w:val="0"/>
          <w:numId w:val="2"/>
        </w:numPr>
        <w:spacing w:after="60"/>
      </w:pPr>
      <w:r>
        <w:rPr>
          <w:b/>
          <w:bCs/>
        </w:rPr>
        <w:t xml:space="preserve">Test:</w:t>
      </w:r>
      <w:r>
        <w:t xml:space="preserve"> Try out your prototypes with users to gather feedback. This feedback informs improvements and refinements. (Example: Run a game idea past the child, ask parents for feedback on the party flow, observe children's reactions during a trial activity.)</w:t>
      </w:r>
    </w:p>
    <w:p>
      <w:pPr>
        <w:spacing w:after="140"/>
      </w:pPr>
      <w:r>
        <w:t xml:space="preserve">Design Thinking is not a linear process. You may loop back to an earlier phase at any point based on new insights. Its strength lies in its focus on understanding the user and iteratively refining solutions based on real-world feedback.</w:t>
      </w:r>
    </w:p>
    <w:p>
      <w:pPr>
        <w:pStyle w:val="Heading2"/>
      </w:pPr>
      <w:r>
        <w:t xml:space="preserve">Optimizing Your Thinking for Problem Solving</w:t>
      </w:r>
    </w:p>
    <w:p>
      <w:pPr>
        <w:spacing w:after="120"/>
      </w:pPr>
      <w:r>
        <w:rPr>
          <w:rFonts w:ascii="Arial" w:cs="Arial" w:eastAsia="Arial" w:hAnsi="Arial"/>
          <w:color w:val="666666"/>
          <w:sz w:val="15"/>
          <w:szCs w:val="15"/>
        </w:rPr>
        <w:t xml:space="preserve">Covers: Process-Oriented Learning: The Way To Reach Excellence · Focused vs Diffused Thinking: Solve Hard Problems with this Simple Trick</w:t>
      </w:r>
    </w:p>
    <w:p>
      <w:pPr>
        <w:spacing w:after="140"/>
      </w:pPr>
      <w:r>
        <w:t xml:space="preserve">Beyond specific techniques, how you approach learning and engage your mind significantly impacts your problem-solving ability. This section explores two crucial mental strategies: focusing on the process and using different modes of thought.</w:t>
      </w:r>
    </w:p>
    <w:p>
      <w:pPr>
        <w:pStyle w:val="Heading4"/>
        <w:spacing w:after="80" w:before="200"/>
      </w:pPr>
      <w:r>
        <w:t xml:space="preserve">Process-Oriented Learning</w:t>
      </w:r>
    </w:p>
    <w:p>
      <w:pPr>
        <w:spacing w:after="140"/>
      </w:pPr>
      <w:r>
        <w:t xml:space="preserve">Process-oriented learning emphasizes the methods and strategies used to achieve an outcome, rather than solely focusing on the outcome itself. It means understanding </w:t>
      </w:r>
      <w:r>
        <w:rPr>
          <w:i/>
          <w:iCs/>
        </w:rPr>
        <w:t xml:space="preserve">how</w:t>
      </w:r>
      <w:r>
        <w:t xml:space="preserve"> you learn, </w:t>
      </w:r>
      <w:r>
        <w:rPr>
          <w:i/>
          <w:iCs/>
        </w:rPr>
        <w:t xml:space="preserve">how</w:t>
      </w:r>
      <w:r>
        <w:t xml:space="preserve"> you solve problems, and </w:t>
      </w:r>
      <w:r>
        <w:rPr>
          <w:i/>
          <w:iCs/>
        </w:rPr>
        <w:t xml:space="preserve">how</w:t>
      </w:r>
      <w:r>
        <w:t xml:space="preserve"> you improve. When you adopt a process orientation, you pay attention to the steps, the effort, and the adjustments you make along the way. This fosters resilience and a growth mindset, where challenges are seen as opportunities to refine your approach.</w:t>
      </w:r>
    </w:p>
    <w:p>
      <w:pPr>
        <w:spacing w:after="140"/>
      </w:pPr>
      <w:r>
        <w:t xml:space="preserve">For example, when learning a new skill, a process-oriented learner asks: 'What strategies am I using to understand this concept? How can I break this down into smaller steps? What feedback am I getting, and how can I adjust my practice?' This contrasts with an outcome-oriented approach that might simply ask: 'Did I get the right answer?' or 'Did I pass the test?' Focusing on the process allows you to identify what works, what does not, and how to adapt your strategies for future problems. It builds a deeper understanding of the subject matter and enhances your metacognitive skills (thinking about your thinking).</w:t>
      </w:r>
    </w:p>
    <w:p>
      <w:pPr>
        <w:spacing w:after="140"/>
      </w:pPr>
      <w:r>
        <w:t xml:space="preserve">To practice process-oriented learning, after attempting a problem, do not just check the answer. Instead, reflect on these questions:</w:t>
      </w:r>
    </w:p>
    <w:p>
      <w:pPr>
        <w:pStyle w:val="ListParagraph"/>
        <w:numPr>
          <w:ilvl w:val="0"/>
          <w:numId w:val="1"/>
        </w:numPr>
        <w:spacing w:after="60"/>
      </w:pPr>
      <w:r>
        <w:t xml:space="preserve">What steps did I take?</w:t>
      </w:r>
    </w:p>
    <w:p>
      <w:pPr>
        <w:pStyle w:val="ListParagraph"/>
        <w:numPr>
          <w:ilvl w:val="0"/>
          <w:numId w:val="1"/>
        </w:numPr>
        <w:spacing w:after="60"/>
      </w:pPr>
      <w:r>
        <w:t xml:space="preserve">Where did I get stuck?</w:t>
      </w:r>
    </w:p>
    <w:p>
      <w:pPr>
        <w:pStyle w:val="ListParagraph"/>
        <w:numPr>
          <w:ilvl w:val="0"/>
          <w:numId w:val="1"/>
        </w:numPr>
        <w:spacing w:after="60"/>
      </w:pPr>
      <w:r>
        <w:t xml:space="preserve">What assumptions did I make?</w:t>
      </w:r>
    </w:p>
    <w:p>
      <w:pPr>
        <w:pStyle w:val="ListParagraph"/>
        <w:numPr>
          <w:ilvl w:val="0"/>
          <w:numId w:val="1"/>
        </w:numPr>
        <w:spacing w:after="60"/>
      </w:pPr>
      <w:r>
        <w:t xml:space="preserve">What resources did I use?</w:t>
      </w:r>
    </w:p>
    <w:p>
      <w:pPr>
        <w:pStyle w:val="ListParagraph"/>
        <w:numPr>
          <w:ilvl w:val="0"/>
          <w:numId w:val="1"/>
        </w:numPr>
        <w:spacing w:after="60"/>
      </w:pPr>
      <w:r>
        <w:t xml:space="preserve">How could I approach this differently next time?</w:t>
      </w:r>
    </w:p>
    <w:p>
      <w:pPr>
        <w:spacing w:after="140"/>
      </w:pPr>
      <w:r>
        <w:t xml:space="preserve">This deliberate reflection strengthens your problem-solving muscles over time.</w:t>
      </w:r>
    </w:p>
    <w:p>
      <w:pPr>
        <w:pStyle w:val="Heading4"/>
        <w:spacing w:after="80" w:before="200"/>
      </w:pPr>
      <w:r>
        <w:t xml:space="preserve">Focused vs. Diffused Thinking</w:t>
      </w:r>
    </w:p>
    <w:p>
      <w:pPr>
        <w:spacing w:after="140"/>
      </w:pPr>
      <w:r>
        <w:t xml:space="preserve">Your brain uses two primary modes of thinking when tackling problems: focused mode and diffused mode. Understanding and utilizing both can dramatically improve your ability to solve complex problems.</w:t>
      </w:r>
    </w:p>
    <w:p>
      <w:pPr>
        <w:pStyle w:val="ListParagraph"/>
        <w:numPr>
          <w:ilvl w:val="0"/>
          <w:numId w:val="1"/>
        </w:numPr>
        <w:spacing w:after="60"/>
      </w:pPr>
      <w:r>
        <w:rPr>
          <w:b/>
          <w:bCs/>
        </w:rPr>
        <w:t xml:space="preserve">Focused Mode:</w:t>
      </w:r>
      <w:r>
        <w:t xml:space="preserve"> This mode is direct, analytical, and highly concentrated. It is what you use when you are actively working on a problem, applying known formulas, or concentrating on a specific task. In focused mode, your brain uses existing neural pathways, like following a familiar road. It is excellent for problems where the solution path is clear or requires intense concentration on details. For example, solving a math problem with a known method or writing a precise paragraph.</w:t>
      </w:r>
    </w:p>
    <w:p>
      <w:pPr>
        <w:pStyle w:val="ListParagraph"/>
        <w:numPr>
          <w:ilvl w:val="0"/>
          <w:numId w:val="1"/>
        </w:numPr>
        <w:spacing w:after="60"/>
      </w:pPr>
      <w:r>
        <w:rPr>
          <w:b/>
          <w:bCs/>
        </w:rPr>
        <w:t xml:space="preserve">Diffused Mode:</w:t>
      </w:r>
      <w:r>
        <w:t xml:space="preserve"> This mode is relaxed, broad, and allows your mind to wander. It is what happens when you are not actively thinking about a problem, such as taking a walk, showering, or engaging in a hobby. In diffused mode, your brain makes new connections between disparate ideas, often leading to sudden insights or 'aha!' moments. It is crucial for creative problem solving and for understanding complex concepts that require new neural connections. Think of it as exploring a vast field without a specific path in mind.</w:t>
      </w:r>
    </w:p>
    <w:p>
      <w:pPr>
        <w:spacing w:after="140"/>
      </w:pPr>
      <w:r>
        <w:t xml:space="preserve">The trick to solving hard problems is to alternate between these two modes. Work intensely in focused mode for a period, then step away and allow your mind to enter diffused mode. This break allows your brain to process information in the background and form new connections. Many great thinkers have used this strategy, often taking walks or engaging in unrelated activities after periods of intense work. Do not underestimate the power of stepping away from a problem; it is not procrastination, but a vital part of the thinking process.</w:t>
      </w:r>
    </w:p>
    <w:p>
      <w:pPr>
        <w:pStyle w:val="Heading3"/>
      </w:pPr>
      <w:r>
        <w:t xml:space="preserve">Key Takeaways</w:t>
      </w:r>
    </w:p>
    <w:p>
      <w:pPr>
        <w:pStyle w:val="ListParagraph"/>
        <w:numPr>
          <w:ilvl w:val="0"/>
          <w:numId w:val="1"/>
        </w:numPr>
        <w:spacing w:after="60"/>
      </w:pPr>
      <w:r>
        <w:t xml:space="preserve">Brainstorming effectively requires deferring judgment, aiming for quantity, encouraging wild ideas, and building on others' contributions.</w:t>
      </w:r>
    </w:p>
    <w:p>
      <w:pPr>
        <w:pStyle w:val="ListParagraph"/>
        <w:numPr>
          <w:ilvl w:val="0"/>
          <w:numId w:val="1"/>
        </w:numPr>
        <w:spacing w:after="60"/>
      </w:pPr>
      <w:r>
        <w:t xml:space="preserve">Understanding the 'Job to be Done' helps define the true underlying need a solution must fulfill, moving beyond surface-level features.</w:t>
      </w:r>
    </w:p>
    <w:p>
      <w:pPr>
        <w:pStyle w:val="ListParagraph"/>
        <w:numPr>
          <w:ilvl w:val="0"/>
          <w:numId w:val="1"/>
        </w:numPr>
        <w:spacing w:after="60"/>
      </w:pPr>
      <w:r>
        <w:t xml:space="preserve">Reframing problems involves challenging assumptions and viewing challenges from multiple perspectives to uncover new solutions.</w:t>
      </w:r>
    </w:p>
    <w:p>
      <w:pPr>
        <w:pStyle w:val="ListParagraph"/>
        <w:numPr>
          <w:ilvl w:val="0"/>
          <w:numId w:val="1"/>
        </w:numPr>
        <w:spacing w:after="60"/>
      </w:pPr>
      <w:r>
        <w:t xml:space="preserve">The Scientific Method provides a systematic, iterative process for testing hypotheses and drawing evidence-based conclusions.</w:t>
      </w:r>
    </w:p>
    <w:p>
      <w:pPr>
        <w:pStyle w:val="ListParagraph"/>
        <w:numPr>
          <w:ilvl w:val="0"/>
          <w:numId w:val="1"/>
        </w:numPr>
        <w:spacing w:after="60"/>
      </w:pPr>
      <w:r>
        <w:t xml:space="preserve">Design Thinking is a human-centered, iterative approach that moves from empathizing with users to defining, ideating, prototyping, and testing solutions.</w:t>
      </w:r>
    </w:p>
    <w:p>
      <w:pPr>
        <w:pStyle w:val="ListParagraph"/>
        <w:numPr>
          <w:ilvl w:val="0"/>
          <w:numId w:val="1"/>
        </w:numPr>
        <w:spacing w:after="60"/>
      </w:pPr>
      <w:r>
        <w:t xml:space="preserve">Process-oriented learning focuses on the 'how' of problem-solving, fostering resilience and continuous improvement in your approach.</w:t>
      </w:r>
    </w:p>
    <w:p>
      <w:pPr>
        <w:pStyle w:val="ListParagraph"/>
        <w:numPr>
          <w:ilvl w:val="0"/>
          <w:numId w:val="1"/>
        </w:numPr>
        <w:spacing w:after="60"/>
      </w:pPr>
      <w:r>
        <w:t xml:space="preserve">Alternating between focused and diffused thinking modes is essential for both analytical work and creative breakthroughs in problem solving.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core rules for effective brainstorming?</w:t>
      </w:r>
    </w:p>
    <w:p>
      <w:pPr>
        <w:spacing w:after="60"/>
      </w:pPr>
      <w:r>
        <w:t xml:space="preserve">2. </w:t>
      </w:r>
      <w:r>
        <w:t xml:space="preserve">Explain the concept of 'Job to be Done' with an example.</w:t>
      </w:r>
    </w:p>
    <w:p>
      <w:pPr>
        <w:spacing w:after="60"/>
      </w:pPr>
      <w:r>
        <w:t xml:space="preserve">3. </w:t>
      </w:r>
      <w:r>
        <w:t xml:space="preserve">How does reframing a problem help in finding solutions?</w:t>
      </w:r>
    </w:p>
    <w:p>
      <w:pPr>
        <w:spacing w:after="60"/>
      </w:pPr>
      <w:r>
        <w:t xml:space="preserve">4. </w:t>
      </w:r>
      <w:r>
        <w:t xml:space="preserve">List the main steps of the Scientific Method.</w:t>
      </w:r>
    </w:p>
    <w:p>
      <w:pPr>
        <w:spacing w:after="60"/>
      </w:pPr>
      <w:r>
        <w:t xml:space="preserve">5. </w:t>
      </w:r>
      <w:r>
        <w:t xml:space="preserve">Describe the five phases of Design Thinking.</w:t>
      </w:r>
    </w:p>
    <w:p>
      <w:pPr>
        <w:spacing w:after="60"/>
      </w:pPr>
      <w:r>
        <w:t xml:space="preserve">6. </w:t>
      </w:r>
      <w:r>
        <w:t xml:space="preserve">What is the difference between focused and diffused thinking, and why is it important for problem solving?</w:t>
      </w:r>
    </w:p>
    <w:p>
      <w:pPr>
        <w:pStyle w:val="Heading1"/>
        <w:pageBreakBefore/>
      </w:pPr>
      <w:r>
        <w:t xml:space="preserve">Chapter 2: Problem-Solving Techniques</w:t>
      </w:r>
    </w:p>
    <w:p>
      <w:pPr>
        <w:spacing w:after="140"/>
      </w:pPr>
      <w:r>
        <w:t xml:space="preserve">This chapter builds on foundational problem-solving concepts. It explores how to generate innovative solutions and how to categorize problems effectively. You will learn techniques to expand your creative thinking and tools to understand the nature of different challenges. This understanding helps you choose the most suitable approach for any problem you face.</w:t>
      </w:r>
    </w:p>
    <w:p>
      <w:pPr>
        <w:pStyle w:val="Heading2"/>
      </w:pPr>
      <w:r>
        <w:t xml:space="preserve">Cultivating Creative Solutions</w:t>
      </w:r>
    </w:p>
    <w:p>
      <w:pPr>
        <w:spacing w:after="120"/>
      </w:pPr>
      <w:r>
        <w:rPr>
          <w:rFonts w:ascii="Arial" w:cs="Arial" w:eastAsia="Arial" w:hAnsi="Arial"/>
          <w:color w:val="666666"/>
          <w:sz w:val="15"/>
          <w:szCs w:val="15"/>
        </w:rPr>
        <w:t xml:space="preserve">Covers: A crash course in creativity: Tina Seelig at TEDxStanford · Creative Thinking: How to Increase the Dots to Connect</w:t>
      </w:r>
    </w:p>
    <w:p>
      <w:pPr>
        <w:spacing w:after="140"/>
      </w:pPr>
      <w:r>
        <w:t xml:space="preserve">Problem solving often demands more than just logical steps. It requires creativity, the ability to generate new ideas and connect seemingly unrelated concepts. Many people view creativity as an innate talent, but it is a skill that can be developed and strengthened through practice. This section explores practical ways to foster creative thinking and increase your capacity for innovative solutions.</w:t>
      </w:r>
    </w:p>
    <w:p>
      <w:pPr>
        <w:spacing w:after="140"/>
      </w:pPr>
      <w:r>
        <w:t xml:space="preserve">One effective framework for understanding creativity involves three key elements: imagination, creativity, and innovation. Imagination is the ability to envision things that do not exist. Creativity is the process of applying that imagination to solve problems. Innovation is the act of implementing those creative solutions in the real world. To improve your creativity, you must cultivate all three.</w:t>
      </w:r>
    </w:p>
    <w:p>
      <w:pPr>
        <w:spacing w:after="140"/>
      </w:pPr>
      <w:r>
        <w:t xml:space="preserve">A core aspect of creative thinking is increasing your "dots to connect." Think of your knowledge and experiences as individual dots. Creativity often arises when you connect these dots in novel ways. The more dots you have, and the more diverse they are, the greater your potential for unique connections.</w:t>
      </w:r>
    </w:p>
    <w:p>
      <w:pPr>
        <w:spacing w:after="140"/>
      </w:pPr>
      <w:r>
        <w:t xml:space="preserve">Here are practical strategies to increase your dots:</w:t>
      </w:r>
    </w:p>
    <w:p>
      <w:pPr>
        <w:pStyle w:val="ListParagraph"/>
        <w:numPr>
          <w:ilvl w:val="0"/>
          <w:numId w:val="1"/>
        </w:numPr>
        <w:spacing w:after="60"/>
      </w:pPr>
      <w:r>
        <w:rPr>
          <w:b/>
          <w:bCs/>
        </w:rPr>
        <w:t xml:space="preserve">Expand your knowledge base:</w:t>
      </w:r>
      <w:r>
        <w:t xml:space="preserve"> Read widely across different subjects, even those outside your primary interest. Learn new skills, whether it is coding, playing an instrument, or cooking a new cuisine. Attend lectures or workshops on unfamiliar topics.</w:t>
      </w:r>
    </w:p>
    <w:p>
      <w:pPr>
        <w:pStyle w:val="ListParagraph"/>
        <w:numPr>
          <w:ilvl w:val="0"/>
          <w:numId w:val="1"/>
        </w:numPr>
        <w:spacing w:after="60"/>
      </w:pPr>
      <w:r>
        <w:rPr>
          <w:b/>
          <w:bCs/>
        </w:rPr>
        <w:t xml:space="preserve">Seek diverse experiences:</w:t>
      </w:r>
      <w:r>
        <w:t xml:space="preserve"> Travel to new places. Engage with people from different backgrounds and cultures. Try new hobbies or volunteer in a new area. Each new experience adds a dot, offering a fresh perspective.</w:t>
      </w:r>
    </w:p>
    <w:p>
      <w:pPr>
        <w:pStyle w:val="ListParagraph"/>
        <w:numPr>
          <w:ilvl w:val="0"/>
          <w:numId w:val="1"/>
        </w:numPr>
        <w:spacing w:after="60"/>
      </w:pPr>
      <w:r>
        <w:rPr>
          <w:b/>
          <w:bCs/>
        </w:rPr>
        <w:t xml:space="preserve">Challenge assumptions:</w:t>
      </w:r>
      <w:r>
        <w:t xml:space="preserve"> When faced with a problem, question the underlying assumptions. Ask "Why?" repeatedly, like a child, to dig deeper into the roots of a situation. For example, if a product is not selling well, do not just assume it is the price. Question the target audience, the marketing message, or the product features.</w:t>
      </w:r>
    </w:p>
    <w:p>
      <w:pPr>
        <w:pStyle w:val="ListParagraph"/>
        <w:numPr>
          <w:ilvl w:val="0"/>
          <w:numId w:val="1"/>
        </w:numPr>
        <w:spacing w:after="60"/>
      </w:pPr>
      <w:r>
        <w:rPr>
          <w:b/>
          <w:bCs/>
        </w:rPr>
        <w:t xml:space="preserve">Reframe the problem:</w:t>
      </w:r>
      <w:r>
        <w:t xml:space="preserve"> Look at the problem from multiple angles. Instead of asking "How can I fix this broken thing?" ask "What purpose does this thing serve, and is there another way to achieve that purpose?" Sometimes, changing the question itself opens up entirely new solution spaces.</w:t>
      </w:r>
    </w:p>
    <w:p>
      <w:pPr>
        <w:pStyle w:val="ListParagraph"/>
        <w:numPr>
          <w:ilvl w:val="0"/>
          <w:numId w:val="1"/>
        </w:numPr>
        <w:spacing w:after="60"/>
      </w:pPr>
      <w:r>
        <w:rPr>
          <w:b/>
          <w:bCs/>
        </w:rPr>
        <w:t xml:space="preserve">Practice divergent thinking:</w:t>
      </w:r>
      <w:r>
        <w:t xml:space="preserve"> This involves generating many different ideas without judgment. Brainstorming is a classic divergent thinking technique. When brainstorming, focus on quantity over quality initially. Write down every idea, no matter how wild or impractical it seems. Combine ideas, modify them, and build upon them. Only after you have a large pool of ideas should you begin to evaluate and refine them.</w:t>
      </w:r>
    </w:p>
    <w:p>
      <w:pPr>
        <w:spacing w:after="140"/>
      </w:pPr>
      <w:r>
        <w:t xml:space="preserve">For example, imagine you need to design a new type of chair. Instead of immediately sketching chairs, start by listing all the functions a chair serves: sitting, resting, holding items, decoration, status symbol, a place for conversation. Then, list all the places chairs are used: offices, homes, parks, public transport, waiting rooms. List materials: wood, metal, plastic, fabric, air. Now, try to combine these elements in unusual ways. What if a chair also served as a small table? What if it was made entirely of recycled plastic bottles? What if it encouraged specific postures for different activities? This approach helps you break free from conventional thinking.</w:t>
      </w:r>
    </w:p>
    <w:p>
      <w:pPr>
        <w:spacing w:after="140"/>
      </w:pPr>
      <w:r>
        <w:t xml:space="preserve">To practice these skills, make it a habit to observe the world around you with curiosity. Ask "What if?" and "How might we?" regularly. Keep a notebook for ideas. Dedicate specific time each week to learning something new or trying a novel experience. These small, consistent efforts will significantly increase your creative capacity over time.</w:t>
      </w:r>
    </w:p>
    <w:p>
      <w:pPr>
        <w:pStyle w:val="Heading2"/>
      </w:pPr>
      <w:r>
        <w:t xml:space="preserve">Classifying Problems and Prioritizing Efforts</w:t>
      </w:r>
    </w:p>
    <w:p>
      <w:pPr>
        <w:spacing w:after="120"/>
      </w:pPr>
      <w:r>
        <w:rPr>
          <w:rFonts w:ascii="Arial" w:cs="Arial" w:eastAsia="Arial" w:hAnsi="Arial"/>
          <w:color w:val="666666"/>
          <w:sz w:val="15"/>
          <w:szCs w:val="15"/>
        </w:rPr>
        <w:t xml:space="preserve">Covers: The Cynefin Framework · Pareto Principle Explained: How the 80/20 Rule Changes Everything</w:t>
      </w:r>
    </w:p>
    <w:p>
      <w:pPr>
        <w:spacing w:after="140"/>
      </w:pPr>
      <w:r>
        <w:t xml:space="preserve">Not all problems are alike, and treating every problem with the same approach can lead to frustration and failure. Effective problem solving begins with understanding the nature of the problem itself. This section introduces two powerful frameworks: the Cynefin Framework for classifying problems and the Pareto Principle for prioritizing solutions.</w:t>
      </w:r>
    </w:p>
    <w:p>
      <w:pPr>
        <w:pStyle w:val="Heading4"/>
        <w:spacing w:after="80" w:before="200"/>
      </w:pPr>
      <w:r>
        <w:t xml:space="preserve">The Cynefin Framework</w:t>
      </w:r>
    </w:p>
    <w:p>
      <w:pPr>
        <w:spacing w:after="140"/>
      </w:pPr>
      <w:r>
        <w:t xml:space="preserve">The Cynefin Framework, developed by Dave Snowden, provides a typology of contexts that helps decision-makers understand how to perceive situations and make appropriate choices. It divides problems into five domains: Obvious, Complicated, Complex, Chaotic, and Disorder.</w:t>
      </w:r>
    </w:p>
    <w:p>
      <w:pPr>
        <w:pStyle w:val="ListParagraph"/>
        <w:numPr>
          <w:ilvl w:val="0"/>
          <w:numId w:val="2"/>
        </w:numPr>
        <w:spacing w:after="60"/>
      </w:pPr>
      <w:r>
        <w:rPr>
          <w:b/>
          <w:bCs/>
        </w:rPr>
        <w:t xml:space="preserve">Obvious (Simple) Domain:</w:t>
      </w:r>
      <w:r>
        <w:t xml:space="preserve"> In this domain, cause and effect relationships are clear, predictable, and repeatable. The best approach is to "Sense, Categorize, Respond." You identify the facts, classify them into known categories, and apply established best practices.</w:t>
      </w:r>
    </w:p>
    <w:p>
      <w:pPr>
        <w:pStyle w:val="ListParagraph"/>
        <w:numPr>
          <w:ilvl w:val="0"/>
          <w:numId w:val="1"/>
        </w:numPr>
        <w:spacing w:after="60"/>
      </w:pPr>
      <w:r>
        <w:rPr>
          <w:i/>
          <w:iCs/>
        </w:rPr>
        <w:t xml:space="preserve">Example:</w:t>
      </w:r>
      <w:r>
        <w:t xml:space="preserve"> Refilling a printer with paper. The cause (empty tray) and effect (printer stops) are clear. The response is a standard procedure.</w:t>
      </w:r>
    </w:p>
    <w:p>
      <w:pPr>
        <w:pStyle w:val="ListParagraph"/>
        <w:numPr>
          <w:ilvl w:val="0"/>
          <w:numId w:val="2"/>
        </w:numPr>
        <w:spacing w:after="60"/>
      </w:pPr>
      <w:r>
        <w:rPr>
          <w:b/>
          <w:bCs/>
        </w:rPr>
        <w:t xml:space="preserve">Complicated Domain:</w:t>
      </w:r>
      <w:r>
        <w:t xml:space="preserve"> Here, cause and effect relationships exist, but they are not immediately obvious. They require analysis, investigation, or expert knowledge to determine. The approach is "Sense, Analyze, Respond." You gather information, analyze it, and apply good practices or expert solutions.</w:t>
      </w:r>
    </w:p>
    <w:p>
      <w:pPr>
        <w:pStyle w:val="ListParagraph"/>
        <w:numPr>
          <w:ilvl w:val="0"/>
          <w:numId w:val="1"/>
        </w:numPr>
        <w:spacing w:after="60"/>
      </w:pPr>
      <w:r>
        <w:rPr>
          <w:i/>
          <w:iCs/>
        </w:rPr>
        <w:t xml:space="preserve">Example:</w:t>
      </w:r>
      <w:r>
        <w:t xml:space="preserve"> Diagnosing an engine problem in a car. A mechanic uses their expertise and diagnostic tools to find the cause and apply a known fix.</w:t>
      </w:r>
    </w:p>
    <w:p>
      <w:pPr>
        <w:pStyle w:val="ListParagraph"/>
        <w:numPr>
          <w:ilvl w:val="0"/>
          <w:numId w:val="2"/>
        </w:numPr>
        <w:spacing w:after="60"/>
      </w:pPr>
      <w:r>
        <w:rPr>
          <w:b/>
          <w:bCs/>
        </w:rPr>
        <w:t xml:space="preserve">Complex Domain:</w:t>
      </w:r>
      <w:r>
        <w:t xml:space="preserve"> In this domain, cause and effect relationships can only be understood in retrospect. They are emergent, not predictable. The approach is "Probe, Sense, Respond." You conduct experiments, observe the results, and adapt your actions based on what emerges. There are no "right" answers, only patterns that emerge from interaction.</w:t>
      </w:r>
    </w:p>
    <w:p>
      <w:pPr>
        <w:pStyle w:val="ListParagraph"/>
        <w:numPr>
          <w:ilvl w:val="0"/>
          <w:numId w:val="1"/>
        </w:numPr>
        <w:spacing w:after="60"/>
      </w:pPr>
      <w:r>
        <w:rPr>
          <w:i/>
          <w:iCs/>
        </w:rPr>
        <w:t xml:space="preserve">Example:</w:t>
      </w:r>
      <w:r>
        <w:t xml:space="preserve"> Raising a child. Every child is unique, and what works for one may not work for another. Parents try different approaches, observe the child's response, and adjust their parenting style.</w:t>
      </w:r>
    </w:p>
    <w:p>
      <w:pPr>
        <w:pStyle w:val="ListParagraph"/>
        <w:numPr>
          <w:ilvl w:val="0"/>
          <w:numId w:val="2"/>
        </w:numPr>
        <w:spacing w:after="60"/>
      </w:pPr>
      <w:r>
        <w:rPr>
          <w:b/>
          <w:bCs/>
        </w:rPr>
        <w:t xml:space="preserve">Chaotic Domain:</w:t>
      </w:r>
      <w:r>
        <w:t xml:space="preserve"> This is a realm of turbulence and unpredictability where cause and effect are impossible to determine. The primary goal is to establish order. The approach is "Act, Sense, Respond." You take immediate action to stabilize the situation, then look for emerging patterns to move towards a complex or complicated domain.</w:t>
      </w:r>
    </w:p>
    <w:p>
      <w:pPr>
        <w:pStyle w:val="ListParagraph"/>
        <w:numPr>
          <w:ilvl w:val="0"/>
          <w:numId w:val="1"/>
        </w:numPr>
        <w:spacing w:after="60"/>
      </w:pPr>
      <w:r>
        <w:rPr>
          <w:i/>
          <w:iCs/>
        </w:rPr>
        <w:t xml:space="preserve">Example:</w:t>
      </w:r>
      <w:r>
        <w:t xml:space="preserve"> A natural disaster or a major system failure. Immediate action is needed to prevent further harm, then assessment can begin.</w:t>
      </w:r>
    </w:p>
    <w:p>
      <w:pPr>
        <w:pStyle w:val="ListParagraph"/>
        <w:numPr>
          <w:ilvl w:val="0"/>
          <w:numId w:val="2"/>
        </w:numPr>
        <w:spacing w:after="60"/>
      </w:pPr>
      <w:r>
        <w:rPr>
          <w:b/>
          <w:bCs/>
        </w:rPr>
        <w:t xml:space="preserve">Disorder Domain:</w:t>
      </w:r>
      <w:r>
        <w:t xml:space="preserve"> This is the state of not knowing which domain you are in. It is dangerous because people tend to revert to their preferred way of thinking, which may be inappropriate for the actual context. The goal is to break down the situation into constituent parts and assign them to the correct domains.</w:t>
      </w:r>
    </w:p>
    <w:p>
      <w:pPr>
        <w:spacing w:after="140"/>
      </w:pPr>
      <w:r>
        <w:t xml:space="preserve">Understanding Cynefin helps you avoid applying simple solutions to complex problems, or over-analyzing problems that are straightforward.</w:t>
      </w:r>
    </w:p>
    <w:p>
      <w:pPr>
        <w:pStyle w:val="Heading4"/>
        <w:spacing w:after="80" w:before="200"/>
      </w:pPr>
      <w:r>
        <w:t xml:space="preserve">The Pareto Principle (80/20 Rule)</w:t>
      </w:r>
    </w:p>
    <w:p>
      <w:pPr>
        <w:spacing w:after="140"/>
      </w:pPr>
      <w:r>
        <w:t xml:space="preserve">The Pareto Principle, also known as the 80/20 Rule, states that for many events, roughly 80% of the effects come from 20% of the causes. This is not a strict mathematical law but a useful heuristic for prioritizing efforts. It highlights the imbalance between inputs and outputs.</w:t>
      </w:r>
    </w:p>
    <w:p>
      <w:pPr>
        <w:pStyle w:val="ListParagraph"/>
        <w:numPr>
          <w:ilvl w:val="0"/>
          <w:numId w:val="1"/>
        </w:numPr>
        <w:spacing w:after="60"/>
      </w:pPr>
      <w:r>
        <w:rPr>
          <w:i/>
          <w:iCs/>
        </w:rPr>
        <w:t xml:space="preserve">Examples:</w:t>
      </w:r>
    </w:p>
    <w:p>
      <w:pPr>
        <w:pStyle w:val="ListParagraph"/>
        <w:numPr>
          <w:ilvl w:val="0"/>
          <w:numId w:val="1"/>
        </w:numPr>
        <w:spacing w:after="60"/>
      </w:pPr>
      <w:r>
        <w:t xml:space="preserve">80% of sales come from 20% of customers.</w:t>
      </w:r>
    </w:p>
    <w:p>
      <w:pPr>
        <w:pStyle w:val="ListParagraph"/>
        <w:numPr>
          <w:ilvl w:val="0"/>
          <w:numId w:val="1"/>
        </w:numPr>
        <w:spacing w:after="60"/>
      </w:pPr>
      <w:r>
        <w:t xml:space="preserve">80% of software bugs are found in 20% of the code.</w:t>
      </w:r>
    </w:p>
    <w:p>
      <w:pPr>
        <w:pStyle w:val="ListParagraph"/>
        <w:numPr>
          <w:ilvl w:val="0"/>
          <w:numId w:val="1"/>
        </w:numPr>
        <w:spacing w:after="60"/>
      </w:pPr>
      <w:r>
        <w:t xml:space="preserve">80% of your results come from 20% of your efforts.</w:t>
      </w:r>
    </w:p>
    <w:p>
      <w:pPr>
        <w:spacing w:after="140"/>
      </w:pPr>
      <w:r>
        <w:t xml:space="preserve">To apply the Pareto Principle:</w:t>
      </w:r>
    </w:p>
    <w:p>
      <w:pPr>
        <w:pStyle w:val="ListParagraph"/>
        <w:numPr>
          <w:ilvl w:val="0"/>
          <w:numId w:val="2"/>
        </w:numPr>
        <w:spacing w:after="60"/>
      </w:pPr>
      <w:r>
        <w:rPr>
          <w:b/>
          <w:bCs/>
        </w:rPr>
        <w:t xml:space="preserve">Identify your goals or problems.</w:t>
      </w:r>
      <w:r>
        <w:t xml:space="preserve"> What are you trying to achieve or fix?</w:t>
      </w:r>
    </w:p>
    <w:p>
      <w:pPr>
        <w:pStyle w:val="ListParagraph"/>
        <w:numPr>
          <w:ilvl w:val="0"/>
          <w:numId w:val="2"/>
        </w:numPr>
        <w:spacing w:after="60"/>
      </w:pPr>
      <w:r>
        <w:rPr>
          <w:b/>
          <w:bCs/>
        </w:rPr>
        <w:t xml:space="preserve">List all the activities or factors</w:t>
      </w:r>
      <w:r>
        <w:t xml:space="preserve"> that contribute to those goals or problems.</w:t>
      </w:r>
    </w:p>
    <w:p>
      <w:pPr>
        <w:pStyle w:val="ListParagraph"/>
        <w:numPr>
          <w:ilvl w:val="0"/>
          <w:numId w:val="2"/>
        </w:numPr>
        <w:spacing w:after="60"/>
      </w:pPr>
      <w:r>
        <w:rPr>
          <w:b/>
          <w:bCs/>
        </w:rPr>
        <w:t xml:space="preserve">Measure the impact or contribution</w:t>
      </w:r>
      <w:r>
        <w:t xml:space="preserve"> of each activity or factor.** This might involve tracking time, effort, cost, or results.</w:t>
      </w:r>
    </w:p>
    <w:p>
      <w:pPr>
        <w:pStyle w:val="ListParagraph"/>
        <w:numPr>
          <w:ilvl w:val="0"/>
          <w:numId w:val="2"/>
        </w:numPr>
        <w:spacing w:after="60"/>
      </w:pPr>
      <w:r>
        <w:rPr>
          <w:b/>
          <w:bCs/>
        </w:rPr>
        <w:t xml:space="preserve">Identify the "vital few" (the 20%)</w:t>
      </w:r>
      <w:r>
        <w:t xml:space="preserve"> that generate the majority of the impact (the 80%).</w:t>
      </w:r>
    </w:p>
    <w:p>
      <w:pPr>
        <w:pStyle w:val="ListParagraph"/>
        <w:numPr>
          <w:ilvl w:val="0"/>
          <w:numId w:val="2"/>
        </w:numPr>
        <w:spacing w:after="60"/>
      </w:pPr>
      <w:r>
        <w:rPr>
          <w:b/>
          <w:bCs/>
        </w:rPr>
        <w:t xml:space="preserve">Focus your resources and efforts</w:t>
      </w:r>
      <w:r>
        <w:t xml:space="preserve"> on these vital few.</w:t>
      </w:r>
    </w:p>
    <w:p>
      <w:pPr>
        <w:spacing w:after="140"/>
      </w:pPr>
      <w:r>
        <w:t xml:space="preserve">For instance, if you manage a small business and notice that 80% of your customer complaints come from 20% of your product line, you would prioritize improving those specific products. If 80% of your productivity comes from 20% of your daily tasks, you would ensure those tasks receive your focused attention. The Pareto Principle encourages you to work smarter, not just harder, by directing your energy where it will have the greatest effect.</w:t>
      </w:r>
    </w:p>
    <w:p>
      <w:pPr>
        <w:pStyle w:val="Heading3"/>
      </w:pPr>
      <w:r>
        <w:t xml:space="preserve">Key Takeaways</w:t>
      </w:r>
    </w:p>
    <w:p>
      <w:pPr>
        <w:pStyle w:val="ListParagraph"/>
        <w:numPr>
          <w:ilvl w:val="0"/>
          <w:numId w:val="1"/>
        </w:numPr>
        <w:spacing w:after="60"/>
      </w:pPr>
      <w:r>
        <w:t xml:space="preserve">Creativity is a learnable skill that involves imagination, problem application, and implementation.</w:t>
      </w:r>
    </w:p>
    <w:p>
      <w:pPr>
        <w:pStyle w:val="ListParagraph"/>
        <w:numPr>
          <w:ilvl w:val="0"/>
          <w:numId w:val="1"/>
        </w:numPr>
        <w:spacing w:after="60"/>
      </w:pPr>
      <w:r>
        <w:t xml:space="preserve">Expanding your knowledge, seeking diverse experiences, and challenging assumptions are key to increasing your creative capacity.</w:t>
      </w:r>
    </w:p>
    <w:p>
      <w:pPr>
        <w:pStyle w:val="ListParagraph"/>
        <w:numPr>
          <w:ilvl w:val="0"/>
          <w:numId w:val="1"/>
        </w:numPr>
        <w:spacing w:after="60"/>
      </w:pPr>
      <w:r>
        <w:t xml:space="preserve">The Cynefin Framework helps classify problems into Obvious, Complicated, Complex, and Chaotic domains to guide appropriate solution strategies.</w:t>
      </w:r>
    </w:p>
    <w:p>
      <w:pPr>
        <w:pStyle w:val="ListParagraph"/>
        <w:numPr>
          <w:ilvl w:val="0"/>
          <w:numId w:val="1"/>
        </w:numPr>
        <w:spacing w:after="60"/>
      </w:pPr>
      <w:r>
        <w:t xml:space="preserve">Obvious problems require standard procedures, Complicated problems need expert analysis, Complex problems demand experimentation, and Chaotic problems necessitate immediate action.</w:t>
      </w:r>
    </w:p>
    <w:p>
      <w:pPr>
        <w:pStyle w:val="ListParagraph"/>
        <w:numPr>
          <w:ilvl w:val="0"/>
          <w:numId w:val="1"/>
        </w:numPr>
        <w:spacing w:after="60"/>
      </w:pPr>
      <w:r>
        <w:t xml:space="preserve">The Pareto Principle (80/20 Rule) suggests that a small percentage of causes often leads to a large percentage of effects.</w:t>
      </w:r>
    </w:p>
    <w:p>
      <w:pPr>
        <w:pStyle w:val="ListParagraph"/>
        <w:numPr>
          <w:ilvl w:val="0"/>
          <w:numId w:val="1"/>
        </w:numPr>
        <w:spacing w:after="60"/>
      </w:pPr>
      <w:r>
        <w:t xml:space="preserve">Applying the Pareto Principle involves identifying the "vital few" activities or factors that yield the most significant results and prioritizing efforts on them.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you increase your "dots to connect" to foster creative thinking?</w:t>
      </w:r>
    </w:p>
    <w:p>
      <w:pPr>
        <w:spacing w:after="60"/>
      </w:pPr>
      <w:r>
        <w:t xml:space="preserve">2. </w:t>
      </w:r>
      <w:r>
        <w:t xml:space="preserve">Explain the difference between a "Complicated" problem and a "Complex" problem within the Cynefin Framework.</w:t>
      </w:r>
    </w:p>
    <w:p>
      <w:pPr>
        <w:spacing w:after="60"/>
      </w:pPr>
      <w:r>
        <w:t xml:space="preserve">3. </w:t>
      </w:r>
      <w:r>
        <w:t xml:space="preserve">When would you apply the "Act, Sense, Respond" approach according to the Cynefin Framework? Provide an example.</w:t>
      </w:r>
    </w:p>
    <w:p>
      <w:pPr>
        <w:spacing w:after="60"/>
      </w:pPr>
      <w:r>
        <w:t xml:space="preserve">4. </w:t>
      </w:r>
      <w:r>
        <w:t xml:space="preserve">Describe how the Pareto Principle can be used in managing your daily tasks.</w:t>
      </w:r>
    </w:p>
    <w:p>
      <w:pPr>
        <w:pStyle w:val="Heading1"/>
        <w:pageBreakBefore/>
      </w:pPr>
      <w:r>
        <w:t xml:space="preserve">Chapter 3: Biases, Misconceptions and Habits of Mind</w:t>
      </w:r>
    </w:p>
    <w:p>
      <w:pPr>
        <w:spacing w:after="140"/>
      </w:pPr>
      <w:r>
        <w:t xml:space="preserve">This chapter explores the fascinating ways our minds work, often without our conscious awareness. We will examine how our evolutionary history and learned experiences shape our behavior, sometimes leading to predictable patterns.</w:t>
      </w:r>
    </w:p>
    <w:p>
      <w:pPr>
        <w:spacing w:after="140"/>
      </w:pPr>
      <w:r>
        <w:t xml:space="preserve">You will learn about common cognitive biases that can derail clear thinking and discover practical strategies for understanding and changing habits. By the end of this chapter, you will have a clearer picture of the mental shortcuts and influences that affect your daily decisions and perceptions.</w:t>
      </w:r>
    </w:p>
    <w:p>
      <w:pPr>
        <w:pStyle w:val="Heading2"/>
      </w:pPr>
      <w:r>
        <w:t xml:space="preserve">The Foundations of Our Behavior</w:t>
      </w:r>
    </w:p>
    <w:p>
      <w:pPr>
        <w:spacing w:after="120"/>
      </w:pPr>
      <w:r>
        <w:rPr>
          <w:rFonts w:ascii="Arial" w:cs="Arial" w:eastAsia="Arial" w:hAnsi="Arial"/>
          <w:color w:val="666666"/>
          <w:sz w:val="15"/>
          <w:szCs w:val="15"/>
        </w:rPr>
        <w:t xml:space="preserve">Covers: Sapolsky's Theory of Evolutionary Psychology (video, 4 min) · Skinner's Operant Conditioning: Rewards &amp; Punishments (video, 4 min)</w:t>
      </w:r>
    </w:p>
    <w:p>
      <w:pPr>
        <w:spacing w:after="140"/>
      </w:pPr>
      <w:r>
        <w:t xml:space="preserve">Our actions and reactions are not always the result of deliberate, conscious thought. Often, they stem from deeper, more fundamental influences. Robert Sapolsky's work in evolutionary psychology suggests that many of our behaviors, even complex ones, have roots in our evolutionary past. These are predispositions that helped our ancestors survive and reproduce. For example, a quick fear response to a sudden loud noise or a snake-like shape is an evolved mechanism. It prioritizes immediate safety over careful analysis. This means our brains are wired with certain automatic responses, which can sometimes lead to biases in modern contexts. Understanding these deep-seated tendencies helps us recognize when our automatic settings might be leading us astray.</w:t>
      </w:r>
    </w:p>
    <w:p>
      <w:pPr>
        <w:spacing w:after="140"/>
      </w:pPr>
      <w:r>
        <w:t xml:space="preserve">Building on this, B.F. Skinner's theory of operant conditioning provides another powerful lens through which to understand behavior. Operant conditioning explains how behavior is learned and modified through consequences. It focuses on voluntary behaviors, unlike classical conditioning which deals with involuntary responses. There are four main types of consequences:</w:t>
      </w:r>
    </w:p>
    <w:p>
      <w:pPr>
        <w:pStyle w:val="Heading4"/>
        <w:spacing w:after="80" w:before="200"/>
      </w:pPr>
      <w:r>
        <w:t xml:space="preserve">Types of Operant Conditioning</w:t>
      </w:r>
    </w:p>
    <w:p>
      <w:pPr>
        <w:pStyle w:val="ListParagraph"/>
        <w:numPr>
          <w:ilvl w:val="0"/>
          <w:numId w:val="1"/>
        </w:numPr>
        <w:spacing w:after="60"/>
      </w:pPr>
      <w:r>
        <w:rPr>
          <w:b/>
          <w:bCs/>
        </w:rPr>
        <w:t xml:space="preserve">Positive Reinforcement:</w:t>
      </w:r>
      <w:r>
        <w:t xml:space="preserve"> Adding a desirable stimulus to increase a behavior. Example: Giving a child praise (stimulus) when they clean their room (behavior) makes them more likely to clean it again.</w:t>
      </w:r>
    </w:p>
    <w:p>
      <w:pPr>
        <w:pStyle w:val="ListParagraph"/>
        <w:numPr>
          <w:ilvl w:val="0"/>
          <w:numId w:val="1"/>
        </w:numPr>
        <w:spacing w:after="60"/>
      </w:pPr>
      <w:r>
        <w:rPr>
          <w:b/>
          <w:bCs/>
        </w:rPr>
        <w:t xml:space="preserve">Negative Reinforcement:</w:t>
      </w:r>
      <w:r>
        <w:t xml:space="preserve"> Removing an undesirable stimulus to increase a behavior. Example: Fastening your seatbelt (behavior) to stop the annoying car beeping (stimulus removed) makes you more likely to fasten it every time.</w:t>
      </w:r>
    </w:p>
    <w:p>
      <w:pPr>
        <w:pStyle w:val="ListParagraph"/>
        <w:numPr>
          <w:ilvl w:val="0"/>
          <w:numId w:val="1"/>
        </w:numPr>
        <w:spacing w:after="60"/>
      </w:pPr>
      <w:r>
        <w:rPr>
          <w:b/>
          <w:bCs/>
        </w:rPr>
        <w:t xml:space="preserve">Positive Punishment:</w:t>
      </w:r>
      <w:r>
        <w:t xml:space="preserve"> Adding an undesirable stimulus to decrease a behavior. Example: A dog jumping on guests (behavior) gets sprayed with water (stimulus added) to discourage jumping.</w:t>
      </w:r>
    </w:p>
    <w:p>
      <w:pPr>
        <w:pStyle w:val="ListParagraph"/>
        <w:numPr>
          <w:ilvl w:val="0"/>
          <w:numId w:val="1"/>
        </w:numPr>
        <w:spacing w:after="60"/>
      </w:pPr>
      <w:r>
        <w:rPr>
          <w:b/>
          <w:bCs/>
        </w:rPr>
        <w:t xml:space="preserve">Negative Punishment:</w:t>
      </w:r>
      <w:r>
        <w:t xml:space="preserve"> Removing a desirable stimulus to decrease a behavior. Example: Taking away a teenager's phone (stimulus removed) after they break curfew (behavior) makes them less likely to break curfew again.</w:t>
      </w:r>
    </w:p>
    <w:p>
      <w:pPr>
        <w:spacing w:after="140"/>
      </w:pPr>
      <w:r>
        <w:t xml:space="preserve">Skinner's work shows that our environment constantly shapes our actions through these reward and punishment systems. We learn what to do and what to avoid based on the outcomes of our behaviors. This learning often happens without us even realizing it, creating powerful habits and tendencies. For example, if checking your phone frequently provides a small burst of dopamine (positive reinforcement), you will likely continue the behavior. Conversely, if you receive a parking ticket (positive punishment) for parking illegally, you are less likely to park there again. Both evolutionary predispositions and learned conditioning provide a foundation for understanding the automatic, often unconscious, drivers of our behavior. Recognizing these drivers is the first step toward gaining more control over our actions. Practice by observing a simple behavior you exhibit regularly, like checking social media. Try to identify the reward or punishment that reinforces this action.</w:t>
      </w:r>
    </w:p>
    <w:p>
      <w:pPr>
        <w:pStyle w:val="Heading2"/>
      </w:pPr>
      <w:r>
        <w:t xml:space="preserve">Perception and Unconscious Influence</w:t>
      </w:r>
    </w:p>
    <w:p>
      <w:pPr>
        <w:spacing w:after="120"/>
      </w:pPr>
      <w:r>
        <w:rPr>
          <w:rFonts w:ascii="Arial" w:cs="Arial" w:eastAsia="Arial" w:hAnsi="Arial"/>
          <w:color w:val="666666"/>
          <w:sz w:val="15"/>
          <w:szCs w:val="15"/>
        </w:rPr>
        <w:t xml:space="preserve">Covers: McGurk Effect (with explanation) (video, 2 min) · The "Door" Study (video, 2 min)</w:t>
      </w:r>
    </w:p>
    <w:p>
      <w:pPr>
        <w:spacing w:after="140"/>
      </w:pPr>
      <w:r>
        <w:t xml:space="preserve">Our perception of the world is not a direct, objective recording. Instead, it is an active construction by our brains, heavily influenced by context, expectations, and the interaction of our senses. The McGurk Effect is a striking demonstration of this phenomenon. When you see a person's mouth movements for one sound (for example, 'ga') but hear an auditory signal for another sound (like 'ba'), your brain often combines these conflicting pieces of information. The result is that you perceive a third, different sound (such as 'da'). This effect is powerful because it reveals how visual input can override or significantly alter auditory perception, even when you know what is happening. It shows that our senses are not isolated; they constantly communicate and influence each other, often outside our conscious control. What we </w:t>
      </w:r>
      <w:r>
        <w:rPr>
          <w:i/>
          <w:iCs/>
        </w:rPr>
        <w:t xml:space="preserve">think</w:t>
      </w:r>
      <w:r>
        <w:t xml:space="preserve"> we hear is not always what was actually said.</w:t>
      </w:r>
    </w:p>
    <w:p>
      <w:pPr>
        <w:spacing w:after="140"/>
      </w:pPr>
      <w:r>
        <w:t xml:space="preserve">Beyond sensory integration, our attention also plays a crucial role in what we perceive. The famous 'Door' Study illustrates a concept called </w:t>
      </w:r>
      <w:r>
        <w:rPr>
          <w:i/>
          <w:iCs/>
        </w:rPr>
        <w:t xml:space="preserve">change blindness</w:t>
      </w:r>
      <w:r>
        <w:t xml:space="preserve"> and </w:t>
      </w:r>
      <w:r>
        <w:rPr>
          <w:i/>
          <w:iCs/>
        </w:rPr>
        <w:t xml:space="preserve">inattentional blindness</w:t>
      </w:r>
      <w:r>
        <w:t xml:space="preserve">. In this experiment, a person is giving directions to a stranger. While they are talking, two people carrying a large door pass between them, briefly obscuring the stranger. During this brief obstruction, the stranger is secretly replaced by a different person. Remarkably, a significant number of people do not notice the change. They continue the conversation as if nothing happened. This is not because they are unobservant or unintelligent; it is because their attention was focused on the conversation, not on the identity of the person they were speaking to. Their brain simply did not process the change.</w:t>
      </w:r>
    </w:p>
    <w:p>
      <w:pPr>
        <w:spacing w:after="140"/>
      </w:pPr>
      <w:r>
        <w:t xml:space="preserve">Change blindness demonstrates that we do not process every detail of our visual field. Our brains are efficient, focusing only on what they deem relevant or what we are actively attending to. Inattentional blindness is a related concept, where we fail to see visible objects or events because our attention is directed elsewhere. These studies highlight a critical point: our perception is limited. We often miss significant changes or obvious elements in our environment because our attention is finite and selective. This means the 'raw data' our brains receive can be incomplete or distorted before any conscious reasoning even begins. Recognizing these limitations is vital for understanding how easily our perceptions can be manipulated or simply miss important information. Practice by trying to spot minor changes in your everyday environment after a brief distraction, like looking away from a room and then back, or asking a friend to subtly change something about their appearance during a conversation.</w:t>
      </w:r>
    </w:p>
    <w:p>
      <w:pPr>
        <w:pStyle w:val="Heading2"/>
      </w:pPr>
      <w:r>
        <w:t xml:space="preserve">Understanding and Overcoming Cognitive Biases</w:t>
      </w:r>
    </w:p>
    <w:p>
      <w:pPr>
        <w:spacing w:after="120"/>
      </w:pPr>
      <w:r>
        <w:rPr>
          <w:rFonts w:ascii="Arial" w:cs="Arial" w:eastAsia="Arial" w:hAnsi="Arial"/>
          <w:color w:val="666666"/>
          <w:sz w:val="15"/>
          <w:szCs w:val="15"/>
        </w:rPr>
        <w:t xml:space="preserve">Covers: The Confirmation Bias (video, 5 min) · Are we in control of our decisions? | Dan Ariely (video, 17 min)</w:t>
      </w:r>
    </w:p>
    <w:p>
      <w:pPr>
        <w:spacing w:after="140"/>
      </w:pPr>
      <w:r>
        <w:t xml:space="preserve">One of the most pervasive mental traps is the confirmation bias. This bias is our natural tendency to seek out, interpret, favor, and remember information in a way that confirms our existing beliefs or hypotheses. For instance, if you believe a certain political candidate is corrupt, you will likely pay more attention to news articles or social media posts that highlight their alleged wrongdoings. You might also dismiss or rationalize away any positive information about them. This bias creates a self-reinforcing loop, making it difficult to objectively evaluate evidence or change our minds. It can lead to poor decision-making because we are not considering all available information fairly. Confirmation bias contributes to polarization in society, as individuals retreat into echo chambers of information that validate their current viewpoints.</w:t>
      </w:r>
    </w:p>
    <w:p>
      <w:pPr>
        <w:spacing w:after="140"/>
      </w:pPr>
      <w:r>
        <w:t xml:space="preserve">Dan Ariely's research further illuminates the extent to which we are not fully in control of our decisions. His work suggests that many of our choices are influenced by subtle, often unconscious, factors rather than purely rational deliberation. Ariely introduces concepts like 'choice architecture,' where the way options are presented can significantly sway our decisions. For example, consider subscription plans for a service. If there are three options: a basic online-only plan, a print-only plan for the same price, and a combined online-and-print plan for slightly more, many people will choose the combined plan. The seemingly irrational print-only option acts as a 'decoy,' making the combined plan look like a much better value. This is not a conscious calculation; it is a subconscious nudge.</w:t>
      </w:r>
    </w:p>
    <w:p>
      <w:pPr>
        <w:spacing w:after="140"/>
      </w:pPr>
      <w:r>
        <w:t xml:space="preserve">Another example is the power of defaults. If organ donation is an opt-out system (you are a donor unless you check a box to say no), donation rates are much higher than in an opt-in system (you are not a donor unless you check a box to say yes). People tend to stick with the default option, even if it is not what they would have chosen with careful thought. Ariely's findings challenge the notion that we are purely rational actors making logical decisions. Instead, our choices are often products of our environment, the way information is framed, and our inherent mental shortcuts.</w:t>
      </w:r>
    </w:p>
    <w:p>
      <w:pPr>
        <w:spacing w:after="140"/>
      </w:pPr>
      <w:r>
        <w:t xml:space="preserve">Both confirmation bias and the insights from Dan Ariely underscore the importance of critical thinking. To counteract confirmation bias, actively seek out information that challenges your existing beliefs. Engage with diverse perspectives, even those you initially disagree with. When making a decision, pause and consider how the options are presented. Ask yourself if a different framing might lead to a different choice. Practice by identifying a strong opinion you hold and deliberately searching for arguments or evidence that contradict it. Reflect on a recent purchase or decision and consider if any 'choice architecture' might have influenced you.</w:t>
      </w:r>
    </w:p>
    <w:p>
      <w:pPr>
        <w:pStyle w:val="Heading2"/>
      </w:pPr>
      <w:r>
        <w:t xml:space="preserve">Changing Habits and Resisting Mental Traps</w:t>
      </w:r>
    </w:p>
    <w:p>
      <w:pPr>
        <w:spacing w:after="120"/>
      </w:pPr>
      <w:r>
        <w:rPr>
          <w:rFonts w:ascii="Arial" w:cs="Arial" w:eastAsia="Arial" w:hAnsi="Arial"/>
          <w:color w:val="666666"/>
          <w:sz w:val="15"/>
          <w:szCs w:val="15"/>
        </w:rPr>
        <w:t xml:space="preserve">Covers: How to Change Bad Habits and Become a Better You (video, 5 min) · Dangerous memes | Dan Dennett (video, 17 min)</w:t>
      </w:r>
    </w:p>
    <w:p>
      <w:pPr>
        <w:spacing w:after="140"/>
      </w:pPr>
      <w:r>
        <w:t xml:space="preserve">Understanding how our minds work, including the biases and unconscious influences, is crucial for personal growth. One practical application of this knowledge is in changing habits. Habits are powerful because they allow our brains to automate routine tasks, freeing up cognitive resources for more complex problems. However, this automation can also lead to undesirable behaviors. Changing a bad habit involves understanding its underlying structure, often described as a 'habit loop.'</w:t>
      </w:r>
    </w:p>
    <w:p>
      <w:pPr>
        <w:pStyle w:val="Heading4"/>
        <w:spacing w:after="80" w:before="200"/>
      </w:pPr>
      <w:r>
        <w:t xml:space="preserve">The Habit Loop</w:t>
      </w:r>
    </w:p>
    <w:p>
      <w:pPr>
        <w:pStyle w:val="ListParagraph"/>
        <w:numPr>
          <w:ilvl w:val="0"/>
          <w:numId w:val="2"/>
        </w:numPr>
        <w:spacing w:after="60"/>
      </w:pPr>
      <w:r>
        <w:rPr>
          <w:b/>
          <w:bCs/>
        </w:rPr>
        <w:t xml:space="preserve">Cue:</w:t>
      </w:r>
      <w:r>
        <w:t xml:space="preserve"> A trigger that tells your brain to go into automatic mode and which habit to use. This could be a time of day, a location, an emotion, other people, or an immediately preceding action.</w:t>
      </w:r>
    </w:p>
    <w:p>
      <w:pPr>
        <w:pStyle w:val="ListParagraph"/>
        <w:numPr>
          <w:ilvl w:val="0"/>
          <w:numId w:val="2"/>
        </w:numPr>
        <w:spacing w:after="60"/>
      </w:pPr>
      <w:r>
        <w:rPr>
          <w:b/>
          <w:bCs/>
        </w:rPr>
        <w:t xml:space="preserve">Routine:</w:t>
      </w:r>
      <w:r>
        <w:t xml:space="preserve"> The behavior itself, whether physical, mental, or emotional.</w:t>
      </w:r>
    </w:p>
    <w:p>
      <w:pPr>
        <w:pStyle w:val="ListParagraph"/>
        <w:numPr>
          <w:ilvl w:val="0"/>
          <w:numId w:val="2"/>
        </w:numPr>
        <w:spacing w:after="60"/>
      </w:pPr>
      <w:r>
        <w:rPr>
          <w:b/>
          <w:bCs/>
        </w:rPr>
        <w:t xml:space="preserve">Reward:</w:t>
      </w:r>
      <w:r>
        <w:t xml:space="preserve"> The positive outcome that your brain craves, which helps it remember the habit loop for the future. The reward reinforces the behavior.</w:t>
      </w:r>
    </w:p>
    <w:p>
      <w:pPr>
        <w:spacing w:after="140"/>
      </w:pPr>
      <w:r>
        <w:t xml:space="preserve">To change a habit, you must identify these three components. For example, if you have a habit of checking social media whenever you feel bored (cue: boredom, routine: checking social media, reward: distraction/novelty), you can try to keep the cue and the reward, but change the routine. Instead of checking social media, you might read a book, call a friend, or take a short walk. The key is to experiment with new routines that deliver a similar reward, gradually replacing the old, undesirable behavior. This process requires conscious effort and repetition, but it is highly effective.</w:t>
      </w:r>
    </w:p>
    <w:p>
      <w:pPr>
        <w:spacing w:after="140"/>
      </w:pPr>
      <w:r>
        <w:t xml:space="preserve">Beyond individual habits, our minds are also influenced by ideas that spread through society. Dan Dennett introduces the concept of 'memes' not as internet jokes, but as units of cultural information, ideas, beliefs, practices, fashions, that propagate from mind to mind. Just like genes, memes can be 'fit' or 'unfit.' Fit memes are those that are easily remembered, compelling, and readily shared, allowing them to spread widely. Dangerous memes are those ideas that, despite being potentially harmful, misleading, or irrational, are highly contagious and self-perpetuating. Examples might include conspiracy theories, pseudoscientific beliefs, or harmful stereotypes. These memes can influence our thoughts, decisions, and even our collective actions without us critically evaluating their truth or utility.</w:t>
      </w:r>
    </w:p>
    <w:p>
      <w:pPr>
        <w:spacing w:after="140"/>
      </w:pPr>
      <w:r>
        <w:t xml:space="preserve">Understanding how memes spread is vital for resisting mental traps. It encourages us to be critical consumers of information and ideas. When you encounter a new idea, especially one that seems to spread rapidly, ask yourself: What makes this idea so appealing? What evidence supports it? What are its potential consequences? By developing this critical mindset, you can avoid passively adopting dangerous memes and instead cultivate a mental environment filled with beneficial and well-reasoned ideas. Practice by choosing one small habit you wish to change. Apply the habit loop framework to analyze it and devise a new routine. Also, critically examine a widely discussed idea in current events and consider its 'fitness' as a meme, asking why it spreads so effectively.</w:t>
      </w:r>
    </w:p>
    <w:p>
      <w:pPr>
        <w:pStyle w:val="Heading3"/>
      </w:pPr>
      <w:r>
        <w:t xml:space="preserve">Key Takeaways</w:t>
      </w:r>
    </w:p>
    <w:p>
      <w:pPr>
        <w:pStyle w:val="ListParagraph"/>
        <w:numPr>
          <w:ilvl w:val="0"/>
          <w:numId w:val="1"/>
        </w:numPr>
        <w:spacing w:after="60"/>
      </w:pPr>
      <w:r>
        <w:t xml:space="preserve">Our behaviors are shaped by both evolutionary predispositions and learned conditioning through rewards and punishments.</w:t>
      </w:r>
    </w:p>
    <w:p>
      <w:pPr>
        <w:pStyle w:val="ListParagraph"/>
        <w:numPr>
          <w:ilvl w:val="0"/>
          <w:numId w:val="1"/>
        </w:numPr>
        <w:spacing w:after="60"/>
      </w:pPr>
      <w:r>
        <w:t xml:space="preserve">Human perception is an active, constructive process, not a perfect recording, and can be influenced by sensory interaction and attentional limitations.</w:t>
      </w:r>
    </w:p>
    <w:p>
      <w:pPr>
        <w:pStyle w:val="ListParagraph"/>
        <w:numPr>
          <w:ilvl w:val="0"/>
          <w:numId w:val="1"/>
        </w:numPr>
        <w:spacing w:after="60"/>
      </w:pPr>
      <w:r>
        <w:t xml:space="preserve">Confirmation bias leads us to seek and interpret information that confirms our existing beliefs, hindering objective evaluation.</w:t>
      </w:r>
    </w:p>
    <w:p>
      <w:pPr>
        <w:pStyle w:val="ListParagraph"/>
        <w:numPr>
          <w:ilvl w:val="0"/>
          <w:numId w:val="1"/>
        </w:numPr>
        <w:spacing w:after="60"/>
      </w:pPr>
      <w:r>
        <w:t xml:space="preserve">Many of our decisions are influenced by unconscious factors, framing, and choice architecture, challenging the idea of purely rational choice.</w:t>
      </w:r>
    </w:p>
    <w:p>
      <w:pPr>
        <w:pStyle w:val="ListParagraph"/>
        <w:numPr>
          <w:ilvl w:val="0"/>
          <w:numId w:val="1"/>
        </w:numPr>
        <w:spacing w:after="60"/>
      </w:pPr>
      <w:r>
        <w:t xml:space="preserve">Habits follow a cue-routine-reward loop, and understanding this structure allows for intentional habit modification.</w:t>
      </w:r>
    </w:p>
    <w:p>
      <w:pPr>
        <w:pStyle w:val="ListParagraph"/>
        <w:numPr>
          <w:ilvl w:val="0"/>
          <w:numId w:val="1"/>
        </w:numPr>
        <w:spacing w:after="60"/>
      </w:pPr>
      <w:r>
        <w:t xml:space="preserve">Dan Dennett's 'memes' are units of cultural information that spread from mind to mind, influencing our thoughts and requiring critical evaluation.</w:t>
      </w:r>
    </w:p>
    <w:p>
      <w:pPr>
        <w:pStyle w:val="ListParagraph"/>
        <w:numPr>
          <w:ilvl w:val="0"/>
          <w:numId w:val="1"/>
        </w:numPr>
        <w:spacing w:after="60"/>
      </w:pPr>
      <w:r>
        <w:t xml:space="preserve">Developing awareness of these mental mechanisms empowers us to make better decisions, cultivate beneficial habits, and resist misleading ideas.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operant conditioning explain why a student might study harder after receiving a good grade?</w:t>
      </w:r>
    </w:p>
    <w:p>
      <w:pPr>
        <w:spacing w:after="60"/>
      </w:pPr>
      <w:r>
        <w:t xml:space="preserve">2. </w:t>
      </w:r>
      <w:r>
        <w:t xml:space="preserve">Describe the McGurk Effect and what it reveals about human perception.</w:t>
      </w:r>
    </w:p>
    <w:p>
      <w:pPr>
        <w:spacing w:after="60"/>
      </w:pPr>
      <w:r>
        <w:t xml:space="preserve">3. </w:t>
      </w:r>
      <w:r>
        <w:t xml:space="preserve">What is confirmation bias, and how can it impact decision-making?</w:t>
      </w:r>
    </w:p>
    <w:p>
      <w:pPr>
        <w:spacing w:after="60"/>
      </w:pPr>
      <w:r>
        <w:t xml:space="preserve">4. </w:t>
      </w:r>
      <w:r>
        <w:t xml:space="preserve">Explain the core idea behind Dan Ariely's perspective on our control over decisions.</w:t>
      </w:r>
    </w:p>
    <w:p>
      <w:pPr>
        <w:spacing w:after="60"/>
      </w:pPr>
      <w:r>
        <w:t xml:space="preserve">5. </w:t>
      </w:r>
      <w:r>
        <w:t xml:space="preserve">Outline the three main components of a habit loop and how understanding them can help change a habit.</w:t>
      </w:r>
    </w:p>
    <w:p>
      <w:pPr>
        <w:spacing w:after="60"/>
      </w:pPr>
      <w:r>
        <w:t xml:space="preserve">6. </w:t>
      </w:r>
      <w:r>
        <w:t xml:space="preserve">What are 'memes' in Dan Dennett's sense, and why is it important to understand how they spread?</w:t>
      </w:r>
    </w:p>
    <w:p>
      <w:pPr>
        <w:pStyle w:val="Heading1"/>
        <w:pageBreakBefore/>
      </w:pPr>
      <w:r>
        <w:t xml:space="preserve">Chapter 4: Biases, Misconceptions and Habits of Mind</w:t>
      </w:r>
    </w:p>
    <w:p>
      <w:pPr>
        <w:spacing w:after="140"/>
      </w:pPr>
      <w:r>
        <w:t xml:space="preserve">This chapter builds on our understanding of problem-solving by exploring the complex biological and developmental factors that shape our thinking. We examine how our brains are wired, how our minds develop, and how these fundamental processes contribute to both our intellectual strengths and our susceptibility to cognitive biases. Understanding these underlying mechanisms helps us cultivate better habits of mind and approach problems with greater clarity.</w:t>
      </w:r>
    </w:p>
    <w:p>
      <w:pPr>
        <w:spacing w:after="140"/>
      </w:pPr>
      <w:r>
        <w:t xml:space="preserve">We will look at the biological basis of human behavior, the limitations of our subjective experience, and the impact of brain health on decision-making. We also review foundational theories of psychological development, specifically how early experiences and mental frameworks influence our learning and our ability to adapt to new information.</w:t>
      </w:r>
    </w:p>
    <w:p>
      <w:pPr>
        <w:pStyle w:val="Heading2"/>
      </w:pPr>
      <w:r>
        <w:t xml:space="preserve">The Biological and Neurological Roots of Thought and Bias</w:t>
      </w:r>
    </w:p>
    <w:p>
      <w:pPr>
        <w:spacing w:after="120"/>
      </w:pPr>
      <w:r>
        <w:rPr>
          <w:rFonts w:ascii="Arial" w:cs="Arial" w:eastAsia="Arial" w:hAnsi="Arial"/>
          <w:color w:val="666666"/>
          <w:sz w:val="15"/>
          <w:szCs w:val="15"/>
        </w:rPr>
        <w:t xml:space="preserve">Covers: Robert Sapolsky: The Biology of Humans at Our Best and Worst · A Skeptic's Guide to the Mind | Robert Burton | Talks at Google · The most important lesson from 83,000 brain scans | Daniel Amen | TEDxOrangeCoast</w:t>
      </w:r>
    </w:p>
    <w:p>
      <w:pPr>
        <w:spacing w:after="140"/>
      </w:pPr>
      <w:r>
        <w:t xml:space="preserve">Our ability to solve problems and resist biases is deeply intertwined with our biology. Robert Sapolsky's work highlights the intricate biological factors that influence human behavior, both positive and negative. He explains how our actions are not isolated events. Instead, they result from a complex cascade of influences, ranging from immediate sensory input and hormonal surges to long-term genetic predispositions and early life experiences. For example, stress hormones like cortisol can impair the prefrontal cortex, the part of the brain responsible for executive functions like planning, decision-making, and impulse control. When this area is compromised, we are more prone to making quick, biased decisions rather than thoughtful, rational ones.</w:t>
      </w:r>
    </w:p>
    <w:p>
      <w:pPr>
        <w:spacing w:after="140"/>
      </w:pPr>
      <w:r>
        <w:t xml:space="preserve">This biological reality means that our thinking is often less objective than we perceive it to be. Robert Burton, in his 'Skeptic's Guide to the Mind,' challenges our reliance on subjective certainty. He argues that the feeling of knowing or being correct is a sensation generated by the brain, much like hunger or pain. This feeling does not necessarily correlate with objective truth or accuracy. Our brains construct our reality, often filling in gaps or creating narratives that make sense to us, even if they are not entirely accurate. This process can lead to strong convictions based on incomplete or biased information, making it difficult to recognize our own errors. We often rationalize decisions made by our unconscious mind, believing we arrived at them through logical deliberation.</w:t>
      </w:r>
    </w:p>
    <w:p>
      <w:pPr>
        <w:spacing w:after="140"/>
      </w:pPr>
      <w:r>
        <w:t xml:space="preserve">Understanding the physical health of the brain is also crucial for optimizing our cognitive functions. Daniel Amen's work, based on tens of thousands of brain scans, demonstrates a clear link between brain patterns and mental states. Different brain activity patterns can correlate with conditions like anxiety, depression, ADHD, or traumatic brain injury. These conditions directly impact our ability to focus, regulate emotions, and make sound judgments. For instance, reduced activity in the prefrontal cortex might lead to impulsivity and poor planning, making a person more susceptible to common decision-making traps. Conversely, a healthy, well-functioning brain is better equipped to engage in critical thinking and resist biased shortcuts.</w:t>
      </w:r>
    </w:p>
    <w:p>
      <w:pPr>
        <w:spacing w:after="140"/>
      </w:pPr>
      <w:r>
        <w:t xml:space="preserve">To apply this knowledge, consider your own physical and mental state when facing a complex problem. Are you well-rested? Have you eaten? Are you under significant stress? These factors are not trivial. They directly affect your brain's capacity for clear thought. Practice self-awareness regarding your emotional state. When you feel highly emotional or certain about a decision, pause and consciously consider if your brain might be generating a 'feeling of knowing' that needs further scrutiny. Prioritize brain health through adequate sleep, nutrition, regular exercise, and stress management techniques. These habits build a more resilient brain, which is a stronger foundation for unbiased, effective problem-solving.</w:t>
      </w:r>
    </w:p>
    <w:p>
      <w:pPr>
        <w:pStyle w:val="Heading2"/>
      </w:pPr>
      <w:r>
        <w:t xml:space="preserve">Developmental Frameworks for Understanding the Mind</w:t>
      </w:r>
    </w:p>
    <w:p>
      <w:pPr>
        <w:spacing w:after="120"/>
      </w:pPr>
      <w:r>
        <w:rPr>
          <w:rFonts w:ascii="Arial" w:cs="Arial" w:eastAsia="Arial" w:hAnsi="Arial"/>
          <w:color w:val="666666"/>
          <w:sz w:val="15"/>
          <w:szCs w:val="15"/>
        </w:rPr>
        <w:t xml:space="preserve">Covers: Freud's 5 Stages of Psychosexual Development · Piaget's Schema: Accommodation and Assimilation of New Information</w:t>
      </w:r>
    </w:p>
    <w:p>
      <w:pPr>
        <w:spacing w:after="140"/>
      </w:pPr>
      <w:r>
        <w:t xml:space="preserve">Beyond biology, our psychological development profoundly shapes how we perceive the world and solve problems. Sigmund Freud's theory of psychosexual development, while often debated and revised, introduced the powerful idea that early childhood experiences and unconscious drives play a significant role in shaping adult personality and behavior. Freud proposed that personality develops through a series of stages, each characterized by a conflict or fixation on a particular erogenous zone. While the specifics of these stages are complex, the core takeaway for problem-solving is the concept of the unconscious mind. Much of our thinking, motivation, and emotional reactions operate outside our conscious awareness. These unconscious influences can manifest as deeply ingrained biases, irrational fears, or automatic responses that hinder our ability to approach problems objectively. For example, an unresolved conflict from childhood might lead an adult to react defensively to criticism, making it difficult to receive feedback essential for improving problem-solving strategies. Recognizing that not all our reactions are consciously chosen helps us to be more skeptical of our initial impulses and to look for deeper patterns in our own behavior.</w:t>
      </w:r>
    </w:p>
    <w:p>
      <w:pPr>
        <w:spacing w:after="140"/>
      </w:pPr>
      <w:r>
        <w:t xml:space="preserve">Jean Piaget's theory of cognitive development offers a more direct framework for understanding how we learn and adapt our thinking. Piaget introduced the concept of a </w:t>
      </w:r>
      <w:r>
        <w:rPr>
          <w:i/>
          <w:iCs/>
        </w:rPr>
        <w:t xml:space="preserve">schema</w:t>
      </w:r>
      <w:r>
        <w:t xml:space="preserve"> (plural: </w:t>
      </w:r>
      <w:r>
        <w:rPr>
          <w:i/>
          <w:iCs/>
        </w:rPr>
        <w:t xml:space="preserve">schemata</w:t>
      </w:r>
      <w:r>
        <w:t xml:space="preserve"> or *schemas). A schema is a mental framework or concept that helps us organize and interpret information. Think of it as a mental blueprint or a category in your mind. For example, a child might have a 'dog' schema that includes furry, four-legged animals that bark.</w:t>
      </w:r>
    </w:p>
    <w:p>
      <w:pPr>
        <w:spacing w:after="140"/>
      </w:pPr>
      <w:r>
        <w:t xml:space="preserve">Piaget described two key processes by which we use and modify schemas: assimilation and accommodation. </w:t>
      </w:r>
      <w:r>
        <w:rPr>
          <w:i/>
          <w:iCs/>
        </w:rPr>
        <w:t xml:space="preserve">Assimilation</w:t>
      </w:r>
      <w:r>
        <w:t xml:space="preserve"> is the process of incorporating new information into existing schemas. If the child with the 'dog' schema sees a new type of dog, they assimilate this information into their existing schema. This process is efficient but can also reinforce existing biases. If we only assimilate, we might misinterpret new information to fit our preconceived notions, ignoring contradictory evidence.</w:t>
      </w:r>
    </w:p>
    <w:p>
      <w:pPr>
        <w:spacing w:after="140"/>
      </w:pPr>
      <w:r>
        <w:rPr>
          <w:i/>
          <w:iCs/>
        </w:rPr>
        <w:t xml:space="preserve">Accommodation</w:t>
      </w:r>
      <w:r>
        <w:t xml:space="preserve">, on the other hand, involves modifying existing schemas or creating new ones in response to new information that does not fit. If the child sees a cat, they cannot assimilate it into their 'dog' schema. They must </w:t>
      </w:r>
      <w:r>
        <w:rPr>
          <w:i/>
          <w:iCs/>
        </w:rPr>
        <w:t xml:space="preserve">accommodate</w:t>
      </w:r>
      <w:r>
        <w:t xml:space="preserve"> by creating a new 'cat' schema or modifying their 'animal' schema to include distinct categories. For problem-solving, accommodation is vital. It is the process of learning, adapting, and changing our perspectives when confronted with new data or when our current approach fails. Without accommodation, we remain stuck in old ways of thinking, unable to solve novel problems or overcome persistent biases.</w:t>
      </w:r>
    </w:p>
    <w:p>
      <w:pPr>
        <w:spacing w:after="140"/>
      </w:pPr>
      <w:r>
        <w:t xml:space="preserve">To apply Piaget's ideas, actively seek out information that challenges your existing beliefs or schemas. When you encounter a problem, first try to assimilate it using your current knowledge. If that fails, recognize the need for accommodation. Ask yourself: 'What new information requires me to change my understanding?' or 'What new mental framework do I need to build?' This deliberate effort to accommodate new information is a powerful habit for overcoming cognitive rigidity and fostering genuine learning.</w:t>
      </w:r>
    </w:p>
    <w:p>
      <w:pPr>
        <w:pStyle w:val="Heading3"/>
      </w:pPr>
      <w:r>
        <w:t xml:space="preserve">Key Takeaways</w:t>
      </w:r>
    </w:p>
    <w:p>
      <w:pPr>
        <w:pStyle w:val="ListParagraph"/>
        <w:numPr>
          <w:ilvl w:val="0"/>
          <w:numId w:val="1"/>
        </w:numPr>
        <w:spacing w:after="60"/>
      </w:pPr>
      <w:r>
        <w:t xml:space="preserve">Our biological state, including stress levels and overall brain health, directly impacts our ability to think clearly and resist biases.</w:t>
      </w:r>
    </w:p>
    <w:p>
      <w:pPr>
        <w:pStyle w:val="ListParagraph"/>
        <w:numPr>
          <w:ilvl w:val="0"/>
          <w:numId w:val="1"/>
        </w:numPr>
        <w:spacing w:after="60"/>
      </w:pPr>
      <w:r>
        <w:t xml:space="preserve">The feeling of certainty is a sensation generated by the brain and does not always guarantee objective accuracy or truth.</w:t>
      </w:r>
    </w:p>
    <w:p>
      <w:pPr>
        <w:pStyle w:val="ListParagraph"/>
        <w:numPr>
          <w:ilvl w:val="0"/>
          <w:numId w:val="1"/>
        </w:numPr>
        <w:spacing w:after="60"/>
      </w:pPr>
      <w:r>
        <w:t xml:space="preserve">Many of our decisions and reactions are influenced by unconscious processes and early life experiences, as theorized by Freud.</w:t>
      </w:r>
    </w:p>
    <w:p>
      <w:pPr>
        <w:pStyle w:val="ListParagraph"/>
        <w:numPr>
          <w:ilvl w:val="0"/>
          <w:numId w:val="1"/>
        </w:numPr>
        <w:spacing w:after="60"/>
      </w:pPr>
      <w:r>
        <w:t xml:space="preserve">Piaget's concept of schemas explains how we organize information into mental frameworks.</w:t>
      </w:r>
    </w:p>
    <w:p>
      <w:pPr>
        <w:pStyle w:val="ListParagraph"/>
        <w:numPr>
          <w:ilvl w:val="0"/>
          <w:numId w:val="1"/>
        </w:numPr>
        <w:spacing w:after="60"/>
      </w:pPr>
      <w:r>
        <w:t xml:space="preserve">Assimilation involves fitting new information into existing mental frameworks, which can reinforce biases if not balanced.</w:t>
      </w:r>
    </w:p>
    <w:p>
      <w:pPr>
        <w:pStyle w:val="ListParagraph"/>
        <w:numPr>
          <w:ilvl w:val="0"/>
          <w:numId w:val="1"/>
        </w:numPr>
        <w:spacing w:after="60"/>
      </w:pPr>
      <w:r>
        <w:t xml:space="preserve">Accommodation requires modifying existing mental frameworks or creating new ones, a crucial process for true learning and adapting to new problems.</w:t>
      </w:r>
    </w:p>
    <w:p>
      <w:pPr>
        <w:pStyle w:val="ListParagraph"/>
        <w:numPr>
          <w:ilvl w:val="0"/>
          <w:numId w:val="1"/>
        </w:numPr>
        <w:spacing w:after="60"/>
      </w:pPr>
      <w:r>
        <w:t xml:space="preserve">Cultivating good brain health and actively seeking to accommodate new information are fundamental for effective problem-solving and bias resistance.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biological state of our brain influence our susceptibility to cognitive biases?</w:t>
      </w:r>
    </w:p>
    <w:p>
      <w:pPr>
        <w:spacing w:after="60"/>
      </w:pPr>
      <w:r>
        <w:t xml:space="preserve">2. </w:t>
      </w:r>
      <w:r>
        <w:t xml:space="preserve">What is the key insight from Robert Burton regarding our feeling of certainty?</w:t>
      </w:r>
    </w:p>
    <w:p>
      <w:pPr>
        <w:spacing w:after="60"/>
      </w:pPr>
      <w:r>
        <w:t xml:space="preserve">3. </w:t>
      </w:r>
      <w:r>
        <w:t xml:space="preserve">Briefly explain the difference between assimilation and accommodation in Piaget's theory.</w:t>
      </w:r>
    </w:p>
    <w:p>
      <w:pPr>
        <w:spacing w:after="60"/>
      </w:pPr>
      <w:r>
        <w:t xml:space="preserve">4. </w:t>
      </w:r>
      <w:r>
        <w:t xml:space="preserve">How can understanding the unconscious mind, as proposed by Freud, help in problem-solving?</w:t>
      </w:r>
    </w:p>
    <w:p>
      <w:pPr>
        <w:spacing w:after="60"/>
      </w:pPr>
      <w:r>
        <w:t xml:space="preserve">5. </w:t>
      </w:r>
      <w:r>
        <w:t xml:space="preserve">What practical steps can you take to improve your brain's capacity for clear, unbiased thinking?</w:t>
      </w:r>
    </w:p>
    <w:p>
      <w:pPr>
        <w:pStyle w:val="Heading1"/>
        <w:pageBreakBefore/>
      </w:pPr>
      <w:r>
        <w:t xml:space="preserve">Glossary</w:t>
      </w:r>
    </w:p>
    <w:p>
      <w:pPr>
        <w:spacing w:after="20"/>
      </w:pPr>
      <w:r>
        <w:rPr>
          <w:rFonts w:ascii="Arial" w:cs="Arial" w:eastAsia="Arial" w:hAnsi="Arial"/>
          <w:b/>
          <w:bCs/>
          <w:sz w:val="19"/>
          <w:szCs w:val="19"/>
        </w:rPr>
        <w:t xml:space="preserve">Accommodation</w:t>
      </w:r>
    </w:p>
    <w:p>
      <w:pPr>
        <w:spacing w:after="140"/>
      </w:pPr>
      <w:r>
        <w:t xml:space="preserve">The cognitive process of modifying existing mental frameworks or schemas, or creating new ones, in response to new information that does not fit current understanding.</w:t>
      </w:r>
    </w:p>
    <w:p>
      <w:pPr>
        <w:spacing w:after="20"/>
      </w:pPr>
      <w:r>
        <w:rPr>
          <w:rFonts w:ascii="Arial" w:cs="Arial" w:eastAsia="Arial" w:hAnsi="Arial"/>
          <w:b/>
          <w:bCs/>
          <w:sz w:val="19"/>
          <w:szCs w:val="19"/>
        </w:rPr>
        <w:t xml:space="preserve">Assimilation</w:t>
      </w:r>
    </w:p>
    <w:p>
      <w:pPr>
        <w:spacing w:after="140"/>
      </w:pPr>
      <w:r>
        <w:t xml:space="preserve">The cognitive process of fitting new information into existing mental frameworks or schemas without changing the schemas themselves.</w:t>
      </w:r>
    </w:p>
    <w:p>
      <w:pPr>
        <w:spacing w:after="20"/>
      </w:pPr>
      <w:r>
        <w:rPr>
          <w:rFonts w:ascii="Arial" w:cs="Arial" w:eastAsia="Arial" w:hAnsi="Arial"/>
          <w:b/>
          <w:bCs/>
          <w:sz w:val="19"/>
          <w:szCs w:val="19"/>
        </w:rPr>
        <w:t xml:space="preserve">Brainstorming</w:t>
      </w:r>
    </w:p>
    <w:p>
      <w:pPr>
        <w:spacing w:after="140"/>
      </w:pPr>
      <w:r>
        <w:t xml:space="preserve">A group creativity technique by which efforts are made to find a conclusion for a specific problem by gathering a list of ideas spontaneously contributed by its members.</w:t>
      </w:r>
    </w:p>
    <w:p>
      <w:pPr>
        <w:spacing w:after="20"/>
      </w:pPr>
      <w:r>
        <w:rPr>
          <w:rFonts w:ascii="Arial" w:cs="Arial" w:eastAsia="Arial" w:hAnsi="Arial"/>
          <w:b/>
          <w:bCs/>
          <w:sz w:val="19"/>
          <w:szCs w:val="19"/>
        </w:rPr>
        <w:t xml:space="preserve">Change blindness</w:t>
      </w:r>
    </w:p>
    <w:p>
      <w:pPr>
        <w:spacing w:after="140"/>
      </w:pPr>
      <w:r>
        <w:t xml:space="preserve">A perceptual phenomenon where a change in a visual stimulus goes unnoticed by the observer.</w:t>
      </w:r>
    </w:p>
    <w:p>
      <w:pPr>
        <w:spacing w:after="20"/>
      </w:pPr>
      <w:r>
        <w:rPr>
          <w:rFonts w:ascii="Arial" w:cs="Arial" w:eastAsia="Arial" w:hAnsi="Arial"/>
          <w:b/>
          <w:bCs/>
          <w:sz w:val="19"/>
          <w:szCs w:val="19"/>
        </w:rPr>
        <w:t xml:space="preserve">Choice architecture</w:t>
      </w:r>
    </w:p>
    <w:p>
      <w:pPr>
        <w:spacing w:after="140"/>
      </w:pPr>
      <w:r>
        <w:t xml:space="preserve">The design of different ways in which choices can be presented to consumers, and the impact of that presentation on consumer decision-making.</w:t>
      </w:r>
    </w:p>
    <w:p>
      <w:pPr>
        <w:spacing w:after="20"/>
      </w:pPr>
      <w:r>
        <w:rPr>
          <w:rFonts w:ascii="Arial" w:cs="Arial" w:eastAsia="Arial" w:hAnsi="Arial"/>
          <w:b/>
          <w:bCs/>
          <w:sz w:val="19"/>
          <w:szCs w:val="19"/>
        </w:rPr>
        <w:t xml:space="preserve">Complex domain</w:t>
      </w:r>
    </w:p>
    <w:p>
      <w:pPr>
        <w:spacing w:after="140"/>
      </w:pPr>
      <w:r>
        <w:t xml:space="preserve">A problem context where cause and effect are only coherent in retrospect, requiring experimentation and emergent practices.</w:t>
      </w:r>
    </w:p>
    <w:p>
      <w:pPr>
        <w:spacing w:after="20"/>
      </w:pPr>
      <w:r>
        <w:rPr>
          <w:rFonts w:ascii="Arial" w:cs="Arial" w:eastAsia="Arial" w:hAnsi="Arial"/>
          <w:b/>
          <w:bCs/>
          <w:sz w:val="19"/>
          <w:szCs w:val="19"/>
        </w:rPr>
        <w:t xml:space="preserve">Confirmation bias</w:t>
      </w:r>
    </w:p>
    <w:p>
      <w:pPr>
        <w:spacing w:after="140"/>
      </w:pPr>
      <w:r>
        <w:t xml:space="preserve">The tendency to search for, interpret, favor, and recall information in a way that confirms one's preexisting beliefs or hypotheses.</w:t>
      </w:r>
    </w:p>
    <w:p>
      <w:pPr>
        <w:spacing w:after="20"/>
      </w:pPr>
      <w:r>
        <w:rPr>
          <w:rFonts w:ascii="Arial" w:cs="Arial" w:eastAsia="Arial" w:hAnsi="Arial"/>
          <w:b/>
          <w:bCs/>
          <w:sz w:val="19"/>
          <w:szCs w:val="19"/>
        </w:rPr>
        <w:t xml:space="preserve">Creativity</w:t>
      </w:r>
    </w:p>
    <w:p>
      <w:pPr>
        <w:spacing w:after="140"/>
      </w:pPr>
      <w:r>
        <w:t xml:space="preserve">The ability to generate new ideas and connect existing concepts in novel ways to solve problems.</w:t>
      </w:r>
    </w:p>
    <w:p>
      <w:pPr>
        <w:spacing w:after="20"/>
      </w:pPr>
      <w:r>
        <w:rPr>
          <w:rFonts w:ascii="Arial" w:cs="Arial" w:eastAsia="Arial" w:hAnsi="Arial"/>
          <w:b/>
          <w:bCs/>
          <w:sz w:val="19"/>
          <w:szCs w:val="19"/>
        </w:rPr>
        <w:t xml:space="preserve">Cynefin framework</w:t>
      </w:r>
    </w:p>
    <w:p>
      <w:pPr>
        <w:spacing w:after="140"/>
      </w:pPr>
      <w:r>
        <w:t xml:space="preserve">A conceptual framework used to classify problems into different domains (Obvious, Complicated, Complex, Chaotic, Disorder) to guide decision-making.</w:t>
      </w:r>
    </w:p>
    <w:p>
      <w:pPr>
        <w:spacing w:after="20"/>
      </w:pPr>
      <w:r>
        <w:rPr>
          <w:rFonts w:ascii="Arial" w:cs="Arial" w:eastAsia="Arial" w:hAnsi="Arial"/>
          <w:b/>
          <w:bCs/>
          <w:sz w:val="19"/>
          <w:szCs w:val="19"/>
        </w:rPr>
        <w:t xml:space="preserve">Design thinking</w:t>
      </w:r>
    </w:p>
    <w:p>
      <w:pPr>
        <w:spacing w:after="140"/>
      </w:pPr>
      <w:r>
        <w:t xml:space="preserve">A human-centered, iterative process for creative problem solving, typically involving empathize, define, ideate, prototype, and test phases.</w:t>
      </w:r>
    </w:p>
    <w:p>
      <w:pPr>
        <w:spacing w:after="20"/>
      </w:pPr>
      <w:r>
        <w:rPr>
          <w:rFonts w:ascii="Arial" w:cs="Arial" w:eastAsia="Arial" w:hAnsi="Arial"/>
          <w:b/>
          <w:bCs/>
          <w:sz w:val="19"/>
          <w:szCs w:val="19"/>
        </w:rPr>
        <w:t xml:space="preserve">Diffused thinking</w:t>
      </w:r>
    </w:p>
    <w:p>
      <w:pPr>
        <w:spacing w:after="140"/>
      </w:pPr>
      <w:r>
        <w:t xml:space="preserve">A relaxed, broad mode of thought that allows the mind to wander and make new connections between disparate ideas, crucial for creative insights and understanding complex concepts.</w:t>
      </w:r>
    </w:p>
    <w:p>
      <w:pPr>
        <w:spacing w:after="20"/>
      </w:pPr>
      <w:r>
        <w:rPr>
          <w:rFonts w:ascii="Arial" w:cs="Arial" w:eastAsia="Arial" w:hAnsi="Arial"/>
          <w:b/>
          <w:bCs/>
          <w:sz w:val="19"/>
          <w:szCs w:val="19"/>
        </w:rPr>
        <w:t xml:space="preserve">Divergent thinking</w:t>
      </w:r>
    </w:p>
    <w:p>
      <w:pPr>
        <w:spacing w:after="140"/>
      </w:pPr>
      <w:r>
        <w:t xml:space="preserve">A thought process used to generate creative ideas by exploring many possible solutions.</w:t>
      </w:r>
    </w:p>
    <w:p>
      <w:pPr>
        <w:spacing w:after="20"/>
      </w:pPr>
      <w:r>
        <w:rPr>
          <w:rFonts w:ascii="Arial" w:cs="Arial" w:eastAsia="Arial" w:hAnsi="Arial"/>
          <w:b/>
          <w:bCs/>
          <w:sz w:val="19"/>
          <w:szCs w:val="19"/>
        </w:rPr>
        <w:t xml:space="preserve">Focused thinking</w:t>
      </w:r>
    </w:p>
    <w:p>
      <w:pPr>
        <w:spacing w:after="140"/>
      </w:pPr>
      <w:r>
        <w:t xml:space="preserve">A direct, analytical mode of thought used for concentrated work, applying known rules, and solving problems with clear solution paths.</w:t>
      </w:r>
    </w:p>
    <w:p>
      <w:pPr>
        <w:spacing w:after="20"/>
      </w:pPr>
      <w:r>
        <w:rPr>
          <w:rFonts w:ascii="Arial" w:cs="Arial" w:eastAsia="Arial" w:hAnsi="Arial"/>
          <w:b/>
          <w:bCs/>
          <w:sz w:val="19"/>
          <w:szCs w:val="19"/>
        </w:rPr>
        <w:t xml:space="preserve">Habit loop</w:t>
      </w:r>
    </w:p>
    <w:p>
      <w:pPr>
        <w:spacing w:after="140"/>
      </w:pPr>
      <w:r>
        <w:t xml:space="preserve">A neurological loop that governs any habit, consisting of a cue, a routine, and a reward.</w:t>
      </w:r>
    </w:p>
    <w:p>
      <w:pPr>
        <w:spacing w:after="20"/>
      </w:pPr>
      <w:r>
        <w:rPr>
          <w:rFonts w:ascii="Arial" w:cs="Arial" w:eastAsia="Arial" w:hAnsi="Arial"/>
          <w:b/>
          <w:bCs/>
          <w:sz w:val="19"/>
          <w:szCs w:val="19"/>
        </w:rPr>
        <w:t xml:space="preserve">Job to be done (jtbd)</w:t>
      </w:r>
    </w:p>
    <w:p>
      <w:pPr>
        <w:spacing w:after="140"/>
      </w:pPr>
      <w:r>
        <w:t xml:space="preserve">A framework that focuses on understanding the fundamental problem a customer is trying to solve or the goal they are trying to achieve, rather than just the product or service they use.</w:t>
      </w:r>
    </w:p>
    <w:p>
      <w:pPr>
        <w:spacing w:after="20"/>
      </w:pPr>
      <w:r>
        <w:rPr>
          <w:rFonts w:ascii="Arial" w:cs="Arial" w:eastAsia="Arial" w:hAnsi="Arial"/>
          <w:b/>
          <w:bCs/>
          <w:sz w:val="19"/>
          <w:szCs w:val="19"/>
        </w:rPr>
        <w:t xml:space="preserve">Mcgurk effect</w:t>
      </w:r>
    </w:p>
    <w:p>
      <w:pPr>
        <w:spacing w:after="140"/>
      </w:pPr>
      <w:r>
        <w:t xml:space="preserve">A perceptual phenomenon that demonstrates an interaction between hearing and vision in speech perception, where visual information can alter the perception of an auditory sound.</w:t>
      </w:r>
    </w:p>
    <w:p>
      <w:pPr>
        <w:spacing w:after="20"/>
      </w:pPr>
      <w:r>
        <w:rPr>
          <w:rFonts w:ascii="Arial" w:cs="Arial" w:eastAsia="Arial" w:hAnsi="Arial"/>
          <w:b/>
          <w:bCs/>
          <w:sz w:val="19"/>
          <w:szCs w:val="19"/>
        </w:rPr>
        <w:t xml:space="preserve">Meme (dennett's definition)</w:t>
      </w:r>
    </w:p>
    <w:p>
      <w:pPr>
        <w:spacing w:after="140"/>
      </w:pPr>
      <w:r>
        <w:t xml:space="preserve">A unit of cultural information, such as an idea, belief, or practice, that is transmitted from one mind to another through non-genetic means.</w:t>
      </w:r>
    </w:p>
    <w:p>
      <w:pPr>
        <w:spacing w:after="20"/>
      </w:pPr>
      <w:r>
        <w:rPr>
          <w:rFonts w:ascii="Arial" w:cs="Arial" w:eastAsia="Arial" w:hAnsi="Arial"/>
          <w:b/>
          <w:bCs/>
          <w:sz w:val="19"/>
          <w:szCs w:val="19"/>
        </w:rPr>
        <w:t xml:space="preserve">Obvious domain</w:t>
      </w:r>
    </w:p>
    <w:p>
      <w:pPr>
        <w:spacing w:after="140"/>
      </w:pPr>
      <w:r>
        <w:t xml:space="preserve">A problem context where cause and effect are clear and predictable, allowing for the application of best practices.</w:t>
      </w:r>
    </w:p>
    <w:p>
      <w:pPr>
        <w:spacing w:after="20"/>
      </w:pPr>
      <w:r>
        <w:rPr>
          <w:rFonts w:ascii="Arial" w:cs="Arial" w:eastAsia="Arial" w:hAnsi="Arial"/>
          <w:b/>
          <w:bCs/>
          <w:sz w:val="19"/>
          <w:szCs w:val="19"/>
        </w:rPr>
        <w:t xml:space="preserve">Operant conditioning</w:t>
      </w:r>
    </w:p>
    <w:p>
      <w:pPr>
        <w:spacing w:after="140"/>
      </w:pPr>
      <w:r>
        <w:t xml:space="preserve">A type of learning where an individual's behavior is modified by its consequences, involving reinforcement or punishment.</w:t>
      </w:r>
    </w:p>
    <w:p>
      <w:pPr>
        <w:spacing w:after="20"/>
      </w:pPr>
      <w:r>
        <w:rPr>
          <w:rFonts w:ascii="Arial" w:cs="Arial" w:eastAsia="Arial" w:hAnsi="Arial"/>
          <w:b/>
          <w:bCs/>
          <w:sz w:val="19"/>
          <w:szCs w:val="19"/>
        </w:rPr>
        <w:t xml:space="preserve">Pareto principle (80/20 rule)</w:t>
      </w:r>
    </w:p>
    <w:p>
      <w:pPr>
        <w:spacing w:after="140"/>
      </w:pPr>
      <w:r>
        <w:t xml:space="preserve">A heuristic stating that roughly 80% of effects come from 20% of causes, used for prioritization.</w:t>
      </w:r>
    </w:p>
    <w:p>
      <w:pPr>
        <w:spacing w:after="20"/>
      </w:pPr>
      <w:r>
        <w:rPr>
          <w:rFonts w:ascii="Arial" w:cs="Arial" w:eastAsia="Arial" w:hAnsi="Arial"/>
          <w:b/>
          <w:bCs/>
          <w:sz w:val="19"/>
          <w:szCs w:val="19"/>
        </w:rPr>
        <w:t xml:space="preserve">Prefrontal cortex</w:t>
      </w:r>
    </w:p>
    <w:p>
      <w:pPr>
        <w:spacing w:after="140"/>
      </w:pPr>
      <w:r>
        <w:t xml:space="preserve">The front part of the frontal lobe of the brain, responsible for executive functions like planning, decision-making, impulse control, and complex cognitive behavior.</w:t>
      </w:r>
    </w:p>
    <w:p>
      <w:pPr>
        <w:spacing w:after="20"/>
      </w:pPr>
      <w:r>
        <w:rPr>
          <w:rFonts w:ascii="Arial" w:cs="Arial" w:eastAsia="Arial" w:hAnsi="Arial"/>
          <w:b/>
          <w:bCs/>
          <w:sz w:val="19"/>
          <w:szCs w:val="19"/>
        </w:rPr>
        <w:t xml:space="preserve">Process-oriented learning</w:t>
      </w:r>
    </w:p>
    <w:p>
      <w:pPr>
        <w:spacing w:after="140"/>
      </w:pPr>
      <w:r>
        <w:t xml:space="preserve">An approach to learning that emphasizes the strategies, methods, and effort involved in acquiring knowledge and skills, rather than solely focusing on the outcome.</w:t>
      </w:r>
    </w:p>
    <w:p>
      <w:pPr>
        <w:spacing w:after="20"/>
      </w:pPr>
      <w:r>
        <w:rPr>
          <w:rFonts w:ascii="Arial" w:cs="Arial" w:eastAsia="Arial" w:hAnsi="Arial"/>
          <w:b/>
          <w:bCs/>
          <w:sz w:val="19"/>
          <w:szCs w:val="19"/>
        </w:rPr>
        <w:t xml:space="preserve">Reframing</w:t>
      </w:r>
    </w:p>
    <w:p>
      <w:pPr>
        <w:spacing w:after="140"/>
      </w:pPr>
      <w:r>
        <w:t xml:space="preserve">The act of changing the way a problem or situation is presented or perceived, often by challenging assumptions, to open up new possibilities for solutions.</w:t>
      </w:r>
    </w:p>
    <w:p>
      <w:pPr>
        <w:spacing w:after="20"/>
      </w:pPr>
      <w:r>
        <w:rPr>
          <w:rFonts w:ascii="Arial" w:cs="Arial" w:eastAsia="Arial" w:hAnsi="Arial"/>
          <w:b/>
          <w:bCs/>
          <w:sz w:val="19"/>
          <w:szCs w:val="19"/>
        </w:rPr>
        <w:t xml:space="preserve">Schema</w:t>
      </w:r>
    </w:p>
    <w:p>
      <w:pPr>
        <w:spacing w:after="140"/>
      </w:pPr>
      <w:r>
        <w:t xml:space="preserve">A mental framework or concept that helps an individual to organize and interpret information, forming a basic unit of knowledge.</w:t>
      </w:r>
    </w:p>
    <w:p>
      <w:pPr>
        <w:spacing w:after="20"/>
      </w:pPr>
      <w:r>
        <w:rPr>
          <w:rFonts w:ascii="Arial" w:cs="Arial" w:eastAsia="Arial" w:hAnsi="Arial"/>
          <w:b/>
          <w:bCs/>
          <w:sz w:val="19"/>
          <w:szCs w:val="19"/>
        </w:rPr>
        <w:t xml:space="preserve">Scientific method</w:t>
      </w:r>
    </w:p>
    <w:p>
      <w:pPr>
        <w:spacing w:after="140"/>
      </w:pPr>
      <w:r>
        <w:t xml:space="preserve">A systematic approach to inquiry involving observation, forming a question, hypothesizing, experimenting, analyzing data, and drawing conclusions.</w:t>
      </w:r>
    </w:p>
    <w:p>
      <w:pPr>
        <w:spacing w:after="20"/>
      </w:pPr>
      <w:r>
        <w:rPr>
          <w:rFonts w:ascii="Arial" w:cs="Arial" w:eastAsia="Arial" w:hAnsi="Arial"/>
          <w:b/>
          <w:bCs/>
          <w:sz w:val="19"/>
          <w:szCs w:val="19"/>
        </w:rPr>
        <w:t xml:space="preserve">Unconscious mind</w:t>
      </w:r>
    </w:p>
    <w:p>
      <w:pPr>
        <w:spacing w:after="140"/>
      </w:pPr>
      <w:r>
        <w:t xml:space="preserve">The part of the mind containing thoughts, memories, and desires that are not directly accessible to conscious awareness but can still influence behavior and decision-making.</w:t>
      </w:r>
    </w:p>
    <w:p>
      <w:pPr>
        <w:pStyle w:val="Heading1"/>
        <w:pageBreakBefore/>
      </w:pPr>
      <w:r>
        <w:t xml:space="preserve">Answer Key</w:t>
      </w:r>
    </w:p>
    <w:p>
      <w:pPr>
        <w:pStyle w:val="Heading3"/>
      </w:pPr>
      <w:r>
        <w:t xml:space="preserve">Chapter 1: Problem-Solving Techniques</w:t>
      </w:r>
    </w:p>
    <w:p>
      <w:pPr>
        <w:spacing w:after="20"/>
      </w:pPr>
      <w:r>
        <w:rPr>
          <w:b/>
          <w:bCs/>
        </w:rPr>
        <w:t xml:space="preserve">1. </w:t>
      </w:r>
      <w:r>
        <w:rPr>
          <w:b/>
          <w:bCs/>
        </w:rPr>
        <w:t xml:space="preserve">What are the four core rules for effective brainstorming?</w:t>
      </w:r>
    </w:p>
    <w:p>
      <w:pPr>
        <w:spacing w:after="140"/>
      </w:pPr>
      <w:r>
        <w:t xml:space="preserve">The four core rules for effective brainstorming are: defer judgment, aim for quantity, encourage wild ideas, and build on others' ideas. These rules help create an environment where participants feel free to share any thought without fear of criticism, leading to a wider range of potential solutions.</w:t>
      </w:r>
    </w:p>
    <w:p>
      <w:pPr>
        <w:spacing w:after="20"/>
      </w:pPr>
      <w:r>
        <w:rPr>
          <w:b/>
          <w:bCs/>
        </w:rPr>
        <w:t xml:space="preserve">2. </w:t>
      </w:r>
      <w:r>
        <w:rPr>
          <w:b/>
          <w:bCs/>
        </w:rPr>
        <w:t xml:space="preserve">Explain the concept of 'Job to be Done' with an example.</w:t>
      </w:r>
    </w:p>
    <w:p>
      <w:pPr>
        <w:spacing w:after="140"/>
      </w:pPr>
      <w:r>
        <w:t xml:space="preserve">The 'Job to be Done' concept focuses on the underlying need or goal a person is trying to achieve, rather than just the product or service they use. For example, a person does not simply want to buy a drill; they want a hole in the wall to hang a picture. The 'job' is to hang the picture, and the drill is merely a tool to accomplish that job.</w:t>
      </w:r>
    </w:p>
    <w:p>
      <w:pPr>
        <w:spacing w:after="20"/>
      </w:pPr>
      <w:r>
        <w:rPr>
          <w:b/>
          <w:bCs/>
        </w:rPr>
        <w:t xml:space="preserve">3. </w:t>
      </w:r>
      <w:r>
        <w:rPr>
          <w:b/>
          <w:bCs/>
        </w:rPr>
        <w:t xml:space="preserve">How does reframing a problem help in finding solutions?</w:t>
      </w:r>
    </w:p>
    <w:p>
      <w:pPr>
        <w:spacing w:after="140"/>
      </w:pPr>
      <w:r>
        <w:t xml:space="preserve">Reframing a problem helps by challenging initial assumptions and allowing you to view the situation from different perspectives. By asking 'What problem am I </w:t>
      </w:r>
      <w:r>
        <w:rPr>
          <w:i/>
          <w:iCs/>
        </w:rPr>
        <w:t xml:space="preserve">really</w:t>
      </w:r>
      <w:r>
        <w:t xml:space="preserve"> trying to solve?' or 'What would success look like?', you can shift your focus from obstacles to opportunities, opening up new and more effective solution paths.</w:t>
      </w:r>
    </w:p>
    <w:p>
      <w:pPr>
        <w:spacing w:after="20"/>
      </w:pPr>
      <w:r>
        <w:rPr>
          <w:b/>
          <w:bCs/>
        </w:rPr>
        <w:t xml:space="preserve">4. </w:t>
      </w:r>
      <w:r>
        <w:rPr>
          <w:b/>
          <w:bCs/>
        </w:rPr>
        <w:t xml:space="preserve">List the main steps of the Scientific Method.</w:t>
      </w:r>
    </w:p>
    <w:p>
      <w:pPr>
        <w:spacing w:after="140"/>
      </w:pPr>
      <w:r>
        <w:t xml:space="preserve">The main steps of the Scientific Method are: Observe, Ask a Question, Formulate a Hypothesis, Conduct an Experiment, Analyze Data, and Draw a Conclusion. This systematic process allows for evidence-based problem solving and iterative refinement of understanding.</w:t>
      </w:r>
    </w:p>
    <w:p>
      <w:pPr>
        <w:spacing w:after="20"/>
      </w:pPr>
      <w:r>
        <w:rPr>
          <w:b/>
          <w:bCs/>
        </w:rPr>
        <w:t xml:space="preserve">5. </w:t>
      </w:r>
      <w:r>
        <w:rPr>
          <w:b/>
          <w:bCs/>
        </w:rPr>
        <w:t xml:space="preserve">Describe the five phases of Design Thinking.</w:t>
      </w:r>
    </w:p>
    <w:p>
      <w:pPr>
        <w:spacing w:after="140"/>
      </w:pPr>
      <w:r>
        <w:t xml:space="preserve">The five phases of Design Thinking are Empathize, Define, Ideate, Prototype, and Test. This human-centered approach begins with understanding users' needs, then clearly articulating the problem, generating solutions, building simple versions for testing, and finally gathering feedback to refine the solution.</w:t>
      </w:r>
    </w:p>
    <w:p>
      <w:pPr>
        <w:spacing w:after="20"/>
      </w:pPr>
      <w:r>
        <w:rPr>
          <w:b/>
          <w:bCs/>
        </w:rPr>
        <w:t xml:space="preserve">6. </w:t>
      </w:r>
      <w:r>
        <w:rPr>
          <w:b/>
          <w:bCs/>
        </w:rPr>
        <w:t xml:space="preserve">What is the difference between focused and diffused thinking, and why is it important for problem solving?</w:t>
      </w:r>
    </w:p>
    <w:p>
      <w:pPr>
        <w:spacing w:after="140"/>
      </w:pPr>
      <w:r>
        <w:t xml:space="preserve">Focused thinking is direct and analytical, used for concentrated work and applying known methods. Diffused thinking is relaxed and broad, allowing for new connections and creative insights. It is important to alternate between these two modes because focused thinking handles details, while diffused thinking helps make breakthroughs and understand complex concepts by forming new neural pathways.</w:t>
      </w:r>
    </w:p>
    <w:p>
      <w:pPr>
        <w:pStyle w:val="Heading3"/>
      </w:pPr>
      <w:r>
        <w:t xml:space="preserve">Chapter 2: Problem-Solving Techniques</w:t>
      </w:r>
    </w:p>
    <w:p>
      <w:pPr>
        <w:spacing w:after="20"/>
      </w:pPr>
      <w:r>
        <w:rPr>
          <w:b/>
          <w:bCs/>
        </w:rPr>
        <w:t xml:space="preserve">1. </w:t>
      </w:r>
      <w:r>
        <w:rPr>
          <w:b/>
          <w:bCs/>
        </w:rPr>
        <w:t xml:space="preserve">How can you increase your "dots to connect" to foster creative thinking?</w:t>
      </w:r>
    </w:p>
    <w:p>
      <w:pPr>
        <w:spacing w:after="140"/>
      </w:pPr>
      <w:r>
        <w:t xml:space="preserve">To increase your "dots to connect," you should expand your knowledge by reading widely and learning new skills. You should also seek diverse experiences, such as traveling or engaging with people from different backgrounds. These actions provide more raw material for your mind to form novel connections.</w:t>
      </w:r>
    </w:p>
    <w:p>
      <w:pPr>
        <w:spacing w:after="20"/>
      </w:pPr>
      <w:r>
        <w:rPr>
          <w:b/>
          <w:bCs/>
        </w:rPr>
        <w:t xml:space="preserve">2. </w:t>
      </w:r>
      <w:r>
        <w:rPr>
          <w:b/>
          <w:bCs/>
        </w:rPr>
        <w:t xml:space="preserve">Explain the difference between a "Complicated" problem and a "Complex" problem within the Cynefin Framework.</w:t>
      </w:r>
    </w:p>
    <w:p>
      <w:pPr>
        <w:spacing w:after="140"/>
      </w:pPr>
      <w:r>
        <w:t xml:space="preserve">A Complicated problem has clear cause and effect relationships, but they require analysis or expert knowledge to uncover. A Complex problem, conversely, has cause and effect relationships that are only understandable in retrospect. Complex problems require experimentation and observation to find emergent solutions, while Complicated problems can be solved with established good practices.</w:t>
      </w:r>
    </w:p>
    <w:p>
      <w:pPr>
        <w:spacing w:after="20"/>
      </w:pPr>
      <w:r>
        <w:rPr>
          <w:b/>
          <w:bCs/>
        </w:rPr>
        <w:t xml:space="preserve">3. </w:t>
      </w:r>
      <w:r>
        <w:rPr>
          <w:b/>
          <w:bCs/>
        </w:rPr>
        <w:t xml:space="preserve">When would you apply the "Act, Sense, Respond" approach according to the Cynefin Framework? Provide an example.</w:t>
      </w:r>
    </w:p>
    <w:p>
      <w:pPr>
        <w:spacing w:after="140"/>
      </w:pPr>
      <w:r>
        <w:t xml:space="preserve">The "Act, Sense, Respond" approach is applied in the Chaotic domain, where cause and effect are completely unpredictable. The primary goal is to stabilize the situation immediately. An example is responding to a natural disaster like an earthquake, where immediate actions are taken to ensure safety before understanding the full scope of the damage.</w:t>
      </w:r>
    </w:p>
    <w:p>
      <w:pPr>
        <w:spacing w:after="20"/>
      </w:pPr>
      <w:r>
        <w:rPr>
          <w:b/>
          <w:bCs/>
        </w:rPr>
        <w:t xml:space="preserve">4. </w:t>
      </w:r>
      <w:r>
        <w:rPr>
          <w:b/>
          <w:bCs/>
        </w:rPr>
        <w:t xml:space="preserve">Describe how the Pareto Principle can be used in managing your daily tasks.</w:t>
      </w:r>
    </w:p>
    <w:p>
      <w:pPr>
        <w:spacing w:after="140"/>
      </w:pPr>
      <w:r>
        <w:t xml:space="preserve">To use the Pareto Principle in daily task management, identify all your tasks and then measure which ones yield the most significant results or contribute most to your goals. You would then prioritize focusing your time and energy on the 20% of tasks that produce 80% of your desired outcomes. This helps you work more efficiently by concentrating on high-impact activities.</w:t>
      </w:r>
    </w:p>
    <w:p>
      <w:pPr>
        <w:pStyle w:val="Heading3"/>
      </w:pPr>
      <w:r>
        <w:t xml:space="preserve">Chapter 3: Biases, Misconceptions and Habits of Mind</w:t>
      </w:r>
    </w:p>
    <w:p>
      <w:pPr>
        <w:spacing w:after="20"/>
      </w:pPr>
      <w:r>
        <w:rPr>
          <w:b/>
          <w:bCs/>
        </w:rPr>
        <w:t xml:space="preserve">1. </w:t>
      </w:r>
      <w:r>
        <w:rPr>
          <w:b/>
          <w:bCs/>
        </w:rPr>
        <w:t xml:space="preserve">How does operant conditioning explain why a student might study harder after receiving a good grade?</w:t>
      </w:r>
    </w:p>
    <w:p>
      <w:pPr>
        <w:spacing w:after="140"/>
      </w:pPr>
      <w:r>
        <w:t xml:space="preserve">Receiving a good grade acts as positive reinforcement. The desirable stimulus (good grade) is added, which increases the likelihood of the student repeating the behavior (studying harder). This strengthens the association between studying and positive academic outcomes.</w:t>
      </w:r>
    </w:p>
    <w:p>
      <w:pPr>
        <w:spacing w:after="20"/>
      </w:pPr>
      <w:r>
        <w:rPr>
          <w:b/>
          <w:bCs/>
        </w:rPr>
        <w:t xml:space="preserve">2. </w:t>
      </w:r>
      <w:r>
        <w:rPr>
          <w:b/>
          <w:bCs/>
        </w:rPr>
        <w:t xml:space="preserve">Describe the McGurk Effect and what it reveals about human perception.</w:t>
      </w:r>
    </w:p>
    <w:p>
      <w:pPr>
        <w:spacing w:after="140"/>
      </w:pPr>
      <w:r>
        <w:t xml:space="preserve">The McGurk Effect occurs when conflicting visual and auditory information for speech sounds leads to the perception of a third, different sound. It reveals that our perception is an active construction, where different senses interact and influence each other, often without our conscious awareness.</w:t>
      </w:r>
    </w:p>
    <w:p>
      <w:pPr>
        <w:spacing w:after="20"/>
      </w:pPr>
      <w:r>
        <w:rPr>
          <w:b/>
          <w:bCs/>
        </w:rPr>
        <w:t xml:space="preserve">3. </w:t>
      </w:r>
      <w:r>
        <w:rPr>
          <w:b/>
          <w:bCs/>
        </w:rPr>
        <w:t xml:space="preserve">What is confirmation bias, and how can it impact decision-making?</w:t>
      </w:r>
    </w:p>
    <w:p>
      <w:pPr>
        <w:spacing w:after="140"/>
      </w:pPr>
      <w:r>
        <w:t xml:space="preserve">Confirmation bias is the tendency to seek, interpret, and remember information that confirms one's existing beliefs. It can negatively impact decision-making by leading individuals to ignore contradictory evidence, reinforce inaccurate beliefs, and prevent objective evaluation of information.</w:t>
      </w:r>
    </w:p>
    <w:p>
      <w:pPr>
        <w:spacing w:after="20"/>
      </w:pPr>
      <w:r>
        <w:rPr>
          <w:b/>
          <w:bCs/>
        </w:rPr>
        <w:t xml:space="preserve">4. </w:t>
      </w:r>
      <w:r>
        <w:rPr>
          <w:b/>
          <w:bCs/>
        </w:rPr>
        <w:t xml:space="preserve">Explain the core idea behind Dan Ariely's perspective on our control over decisions.</w:t>
      </w:r>
    </w:p>
    <w:p>
      <w:pPr>
        <w:spacing w:after="140"/>
      </w:pPr>
      <w:r>
        <w:t xml:space="preserve">Dan Ariely argues that we are often less in control of our decisions than we believe. Our choices are frequently influenced by unconscious factors, the way options are presented (choice architecture), and subtle environmental cues, rather than purely rational deliberation.</w:t>
      </w:r>
    </w:p>
    <w:p>
      <w:pPr>
        <w:spacing w:after="20"/>
      </w:pPr>
      <w:r>
        <w:rPr>
          <w:b/>
          <w:bCs/>
        </w:rPr>
        <w:t xml:space="preserve">5. </w:t>
      </w:r>
      <w:r>
        <w:rPr>
          <w:b/>
          <w:bCs/>
        </w:rPr>
        <w:t xml:space="preserve">Outline the three main components of a habit loop and how understanding them can help change a habit.</w:t>
      </w:r>
    </w:p>
    <w:p>
      <w:pPr>
        <w:spacing w:after="140"/>
      </w:pPr>
      <w:r>
        <w:t xml:space="preserve">The three components of a habit loop are the cue (trigger), the routine (the behavior), and the reward (the positive outcome). Understanding these allows you to intentionally change a habit by identifying the cue and the desired reward, then experimenting with a new routine that delivers that same reward.</w:t>
      </w:r>
    </w:p>
    <w:p>
      <w:pPr>
        <w:spacing w:after="20"/>
      </w:pPr>
      <w:r>
        <w:rPr>
          <w:b/>
          <w:bCs/>
        </w:rPr>
        <w:t xml:space="preserve">6. </w:t>
      </w:r>
      <w:r>
        <w:rPr>
          <w:b/>
          <w:bCs/>
        </w:rPr>
        <w:t xml:space="preserve">What are 'memes' in Dan Dennett's sense, and why is it important to understand how they spread?</w:t>
      </w:r>
    </w:p>
    <w:p>
      <w:pPr>
        <w:spacing w:after="140"/>
      </w:pPr>
      <w:r>
        <w:t xml:space="preserve">In Dennett's sense, memes are units of cultural information (ideas, beliefs, practices) that spread from mind to mind. It is important to understand how they spread because 'dangerous memes' can propagate harmful or irrational ideas, influencing our thoughts and actions without critical evaluation, thus requiring intellectual vigilance.</w:t>
      </w:r>
    </w:p>
    <w:p>
      <w:pPr>
        <w:pStyle w:val="Heading3"/>
      </w:pPr>
      <w:r>
        <w:t xml:space="preserve">Chapter 4: Biases, Misconceptions and Habits of Mind</w:t>
      </w:r>
    </w:p>
    <w:p>
      <w:pPr>
        <w:spacing w:after="20"/>
      </w:pPr>
      <w:r>
        <w:rPr>
          <w:b/>
          <w:bCs/>
        </w:rPr>
        <w:t xml:space="preserve">1. </w:t>
      </w:r>
      <w:r>
        <w:rPr>
          <w:b/>
          <w:bCs/>
        </w:rPr>
        <w:t xml:space="preserve">How does the biological state of our brain influence our susceptibility to cognitive biases?</w:t>
      </w:r>
    </w:p>
    <w:p>
      <w:pPr>
        <w:spacing w:after="140"/>
      </w:pPr>
      <w:r>
        <w:t xml:space="preserve">Our biological state significantly impacts cognitive function. Factors like stress, fatigue, and poor nutrition can impair the prefrontal cortex, which is vital for rational decision-making and impulse control. When this area is compromised, we are more likely to rely on mental shortcuts and succumb to biases.</w:t>
      </w:r>
    </w:p>
    <w:p>
      <w:pPr>
        <w:spacing w:after="20"/>
      </w:pPr>
      <w:r>
        <w:rPr>
          <w:b/>
          <w:bCs/>
        </w:rPr>
        <w:t xml:space="preserve">2. </w:t>
      </w:r>
      <w:r>
        <w:rPr>
          <w:b/>
          <w:bCs/>
        </w:rPr>
        <w:t xml:space="preserve">What is the key insight from Robert Burton regarding our feeling of certainty?</w:t>
      </w:r>
    </w:p>
    <w:p>
      <w:pPr>
        <w:spacing w:after="140"/>
      </w:pPr>
      <w:r>
        <w:t xml:space="preserve">Robert Burton suggests that the feeling of certainty is a subjective sensation produced by the brain, not necessarily an indicator of objective truth. This means our strong convictions can sometimes be based on incomplete or biased information, highlighting the need for skepticism towards our own judgments.</w:t>
      </w:r>
    </w:p>
    <w:p>
      <w:pPr>
        <w:spacing w:after="20"/>
      </w:pPr>
      <w:r>
        <w:rPr>
          <w:b/>
          <w:bCs/>
        </w:rPr>
        <w:t xml:space="preserve">3. </w:t>
      </w:r>
      <w:r>
        <w:rPr>
          <w:b/>
          <w:bCs/>
        </w:rPr>
        <w:t xml:space="preserve">Briefly explain the difference between assimilation and accommodation in Piaget's theory.</w:t>
      </w:r>
    </w:p>
    <w:p>
      <w:pPr>
        <w:spacing w:after="140"/>
      </w:pPr>
      <w:r>
        <w:t xml:space="preserve">Assimilation is the process of incorporating new information into existing mental schemas without altering them. Accommodation involves modifying existing schemas or creating entirely new ones when new information cannot be fitted into current frameworks. Accommodation is crucial for true learning and adapting to novel situations.</w:t>
      </w:r>
    </w:p>
    <w:p>
      <w:pPr>
        <w:spacing w:after="20"/>
      </w:pPr>
      <w:r>
        <w:rPr>
          <w:b/>
          <w:bCs/>
        </w:rPr>
        <w:t xml:space="preserve">4. </w:t>
      </w:r>
      <w:r>
        <w:rPr>
          <w:b/>
          <w:bCs/>
        </w:rPr>
        <w:t xml:space="preserve">How can understanding the unconscious mind, as proposed by Freud, help in problem-solving?</w:t>
      </w:r>
    </w:p>
    <w:p>
      <w:pPr>
        <w:spacing w:after="140"/>
      </w:pPr>
      <w:r>
        <w:t xml:space="preserve">Understanding the unconscious mind helps us recognize that many of our reactions and biases stem from influences outside our conscious awareness, often from early experiences. This awareness encourages us to be more critical of our initial impulses and emotional responses, allowing for a more objective approach to problems rather than reacting automatically.</w:t>
      </w:r>
    </w:p>
    <w:p>
      <w:pPr>
        <w:spacing w:after="20"/>
      </w:pPr>
      <w:r>
        <w:rPr>
          <w:b/>
          <w:bCs/>
        </w:rPr>
        <w:t xml:space="preserve">5. </w:t>
      </w:r>
      <w:r>
        <w:rPr>
          <w:b/>
          <w:bCs/>
        </w:rPr>
        <w:t xml:space="preserve">What practical steps can you take to improve your brain's capacity for clear, unbiased thinking?</w:t>
      </w:r>
    </w:p>
    <w:p>
      <w:pPr>
        <w:spacing w:after="140"/>
      </w:pPr>
      <w:r>
        <w:t xml:space="preserve">Practical steps include prioritizing adequate sleep, maintaining a healthy diet, engaging in regular physical exercise, and practicing stress management techniques. These habits contribute to overall brain health, which in turn enhances cognitive functions like focus, emotional regulation, and rational decision-making, making us less prone to biases.</w:t>
      </w:r>
    </w:p>
    <w:p>
      <w:pPr>
        <w:pStyle w:val="Heading1"/>
        <w:pageBreakBefore/>
      </w:pPr>
      <w:r>
        <w:t xml:space="preserve">Where to Go Next</w:t>
      </w:r>
    </w:p>
    <w:p>
      <w:pPr>
        <w:spacing w:after="140"/>
      </w:pPr>
      <w:r>
        <w:t xml:space="preserve">Completing this course marks a significant step in developing your problem-solving and critical thinking skills. To consolidate your learning, actively seek opportunities to apply these methods. Practice breaking down complex problems you encounter in your daily life, work, or studies. Make it a habit to identify potential cognitive biases in your own reasoning and in the arguments of others.</w:t>
      </w:r>
    </w:p>
    <w:p>
      <w:pPr>
        <w:spacing w:after="140"/>
      </w:pPr>
      <w:r>
        <w:t xml:space="preserve">Consider maintaining a journal of your decision-making processes. Document how you approached a problem, the steps you took, and any biases you identified. Reflecting on these experiences will deepen your understanding and reinforce the habits of mind discussed in the course.</w:t>
      </w:r>
    </w:p>
    <w:p>
      <w:pPr>
        <w:spacing w:after="140"/>
      </w:pPr>
      <w:r>
        <w:t xml:space="preserve">The skills you have developed here are foundational. You might next explore subjects such as advanced critical thinking, formal logic, or decision analysis. These fields naturally extend the principles of clear thinking and systematic problem-solving introduced in this course.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megacourse.app/courses/problem-solving-and-cognitive-biases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PROBLEM SOLVING &amp; COGNITIVE BIASES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 Solving &amp; Cognitive Biases - Study Guide</dc:title>
  <dc:creator>MegaCourse</dc:creator>
  <dc:description>Official MegaCourse study guide for Problem Solving &amp; Cognitive Biases</dc:description>
  <cp:lastModifiedBy>Un-named</cp:lastModifiedBy>
  <cp:revision>1</cp:revision>
  <dcterms:created xsi:type="dcterms:W3CDTF">2026-07-14T11:06:51.555Z</dcterms:created>
  <dcterms:modified xsi:type="dcterms:W3CDTF">2026-07-14T11:06:51.555Z</dcterms:modified>
</cp:coreProperties>
</file>

<file path=docProps/custom.xml><?xml version="1.0" encoding="utf-8"?>
<Properties xmlns="http://schemas.openxmlformats.org/officeDocument/2006/custom-properties" xmlns:vt="http://schemas.openxmlformats.org/officeDocument/2006/docPropsVTypes"/>
</file>