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UPSC Prelims Rapid Revision Marathon</w:t>
      </w:r>
    </w:p>
    <w:p>
      <w:pPr>
        <w:spacing w:after="900"/>
        <w:jc w:val="center"/>
      </w:pPr>
      <w:r>
        <w:rPr>
          <w:i/>
          <w:iCs/>
          <w:color w:val="333333"/>
          <w:sz w:val="25"/>
          <w:szCs w:val="25"/>
        </w:rPr>
        <w:t xml:space="preserve">Full-syllabus marathon revisions in English, plus a compact supplement delivered in Hindi-English mix.</w:t>
      </w:r>
    </w:p>
    <w:p>
      <w:pPr>
        <w:spacing w:after="3200"/>
        <w:jc w:val="center"/>
      </w:pPr>
      <w:r>
        <w:rPr>
          <w:rFonts w:ascii="Arial" w:cs="Arial" w:eastAsia="Arial" w:hAnsi="Arial"/>
          <w:color w:val="444444"/>
          <w:spacing w:val="36"/>
          <w:sz w:val="17"/>
          <w:szCs w:val="17"/>
        </w:rPr>
        <w:t xml:space="preserve">Competitive Exams   ·   Intermediate   ·   6 Modules   ·   139 hr 40 min</w:t>
      </w:r>
    </w:p>
    <w:p>
      <w:pPr>
        <w:spacing w:after="160"/>
        <w:jc w:val="center"/>
      </w:pPr>
      <w:r>
        <w:rPr>
          <w:color w:val="333333"/>
          <w:sz w:val="19"/>
          <w:szCs w:val="19"/>
        </w:rPr>
        <w:t xml:space="preserve">Course by PW OnlyIAS English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UPSC Prelims Rapid Revision Marathon: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"UPSC Prelims Rapid Revision Marathon", taught by PW OnlyIAS English.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megacourse.app/courses/upsc-prelims-rapid-revision-marathon</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Welcome to the official study guide for the UPSC Prelims Rapid Revision Marathon. This course provides comprehensive, full-syllabus marathon revisions delivered in English, complemented by a compact supplement in a Hindi-English mix. Preparing for the UPSC Civil Services Prelims demands focused, intensive review. This program condenses the vast syllabus into manageable, high-impact study sessions, designed for efficiency.</w:t>
      </w:r>
    </w:p>
    <w:p>
      <w:pPr>
        <w:spacing w:after="140"/>
      </w:pPr>
      <w:r>
        <w:t xml:space="preserve">This curated learning path, developed by PW OnlyIAS English, is organized into 6 modules and 27 lessons. It totals approximately 139 hours and 40 minutes of instruction. MegaCourse enhances the original video content by adding structured reading materials, resource lessons, and a final knowledge-check quiz. We provide clear learning outcomes, progress tracking, and a shareable certificate of completion.</w:t>
      </w:r>
    </w:p>
    <w:p>
      <w:pPr>
        <w:spacing w:after="140"/>
      </w:pPr>
      <w:r>
        <w:t xml:space="preserve">This guide supports your efforts to master the material. It helps you solidify your understanding and apply key strategies for the preliminary examination. The course focuses on practical revision techniques and exam-day readiness.</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6 modules · 27 lessons</w:t>
      </w:r>
    </w:p>
    <w:p>
      <w:pPr>
        <w:spacing w:after="60"/>
      </w:pPr>
      <w:r>
        <w:rPr>
          <w:rFonts w:ascii="Arial" w:cs="Arial" w:eastAsia="Arial" w:hAnsi="Arial"/>
          <w:b/>
          <w:bCs/>
          <w:sz w:val="18"/>
          <w:szCs w:val="18"/>
        </w:rPr>
        <w:t xml:space="preserve">Video instruction:  </w:t>
      </w:r>
      <w:r>
        <w:rPr>
          <w:sz w:val="20"/>
          <w:szCs w:val="20"/>
        </w:rPr>
        <w:t xml:space="preserve">About 139 hr 40 min</w:t>
      </w:r>
    </w:p>
    <w:p>
      <w:pPr>
        <w:spacing w:after="60"/>
      </w:pPr>
      <w:r>
        <w:rPr>
          <w:rFonts w:ascii="Arial" w:cs="Arial" w:eastAsia="Arial" w:hAnsi="Arial"/>
          <w:b/>
          <w:bCs/>
          <w:sz w:val="18"/>
          <w:szCs w:val="18"/>
        </w:rPr>
        <w:t xml:space="preserve">Level:  </w:t>
      </w:r>
      <w:r>
        <w:rPr>
          <w:sz w:val="20"/>
          <w:szCs w:val="20"/>
        </w:rPr>
        <w:t xml:space="preserve">Intermediate</w:t>
      </w:r>
    </w:p>
    <w:p>
      <w:pPr>
        <w:spacing w:after="60"/>
      </w:pPr>
      <w:r>
        <w:rPr>
          <w:rFonts w:ascii="Arial" w:cs="Arial" w:eastAsia="Arial" w:hAnsi="Arial"/>
          <w:b/>
          <w:bCs/>
          <w:sz w:val="18"/>
          <w:szCs w:val="18"/>
        </w:rPr>
        <w:t xml:space="preserve">Category:  </w:t>
      </w:r>
      <w:r>
        <w:rPr>
          <w:sz w:val="20"/>
          <w:szCs w:val="20"/>
        </w:rPr>
        <w:t xml:space="preserve">Competitive Exams</w:t>
      </w:r>
    </w:p>
    <w:p>
      <w:pPr>
        <w:spacing w:after="60"/>
      </w:pPr>
      <w:r>
        <w:rPr>
          <w:rFonts w:ascii="Arial" w:cs="Arial" w:eastAsia="Arial" w:hAnsi="Arial"/>
          <w:b/>
          <w:bCs/>
          <w:sz w:val="18"/>
          <w:szCs w:val="18"/>
        </w:rPr>
        <w:t xml:space="preserve">Instructor:  </w:t>
      </w:r>
      <w:r>
        <w:rPr>
          <w:sz w:val="20"/>
          <w:szCs w:val="20"/>
        </w:rPr>
        <w:t xml:space="preserve">PW OnlyIAS English</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megacourse.app/courses/upsc-prelims-rapid-revision-marathon</w:t>
      </w:r>
    </w:p>
    <w:p>
      <w:pPr>
        <w:pStyle w:val="Heading2"/>
      </w:pPr>
      <w:r>
        <w:t xml:space="preserve">What You Will Learn</w:t>
      </w:r>
    </w:p>
    <w:p>
      <w:pPr>
        <w:pStyle w:val="ListParagraph"/>
        <w:numPr>
          <w:ilvl w:val="0"/>
          <w:numId w:val="1"/>
        </w:numPr>
        <w:spacing w:after="60"/>
      </w:pPr>
      <w:r>
        <w:t xml:space="preserve">Compress each GS subject into marathon-format consolidated revisions.</w:t>
      </w:r>
    </w:p>
    <w:p>
      <w:pPr>
        <w:pStyle w:val="ListParagraph"/>
        <w:numPr>
          <w:ilvl w:val="0"/>
          <w:numId w:val="1"/>
        </w:numPr>
        <w:spacing w:after="60"/>
      </w:pPr>
      <w:r>
        <w:t xml:space="preserve">Identify and patch weak zones in the final 60 days before prelims.</w:t>
      </w:r>
    </w:p>
    <w:p>
      <w:pPr>
        <w:pStyle w:val="ListParagraph"/>
        <w:numPr>
          <w:ilvl w:val="0"/>
          <w:numId w:val="1"/>
        </w:numPr>
        <w:spacing w:after="60"/>
      </w:pPr>
      <w:r>
        <w:t xml:space="preserve">Revise static subjects and current affairs in interleaved cycles.</w:t>
      </w:r>
    </w:p>
    <w:p>
      <w:pPr>
        <w:pStyle w:val="ListParagraph"/>
        <w:numPr>
          <w:ilvl w:val="0"/>
          <w:numId w:val="1"/>
        </w:numPr>
        <w:spacing w:after="60"/>
      </w:pPr>
      <w:r>
        <w:t xml:space="preserve">Walk into the exam with a tested day-of strategy.</w:t>
      </w:r>
    </w:p>
    <w:p>
      <w:pPr>
        <w:pStyle w:val="Heading2"/>
      </w:pPr>
      <w:r>
        <w:t xml:space="preserve">Who This Course Is For</w:t>
      </w:r>
    </w:p>
    <w:p>
      <w:pPr>
        <w:spacing w:after="140"/>
      </w:pPr>
      <w:r>
        <w:t xml:space="preserve">This course is designed for serious aspirants who have already completed one full pass of the General Studies (GS) syllabus. It serves students at an intermediate level of preparation. The program is ideal for those seeking to refine their knowledge and strategy in the critical final 60 days before the UPSC Prelims.</w:t>
      </w:r>
    </w:p>
    <w:p>
      <w:pPr>
        <w:spacing w:after="140"/>
      </w:pPr>
      <w:r>
        <w:t xml:space="preserve">An understanding of the basic concepts across all GS subjects is expected. This course builds on your existing foundation, moving directly into intensive revision and strategic preparation.</w:t>
      </w:r>
    </w:p>
    <w:p>
      <w:pPr>
        <w:pStyle w:val="Heading2"/>
      </w:pPr>
      <w:r>
        <w:t xml:space="preserve">Before You Start</w:t>
      </w:r>
    </w:p>
    <w:p>
      <w:pPr>
        <w:pStyle w:val="ListParagraph"/>
        <w:numPr>
          <w:ilvl w:val="0"/>
          <w:numId w:val="1"/>
        </w:numPr>
        <w:spacing w:after="60"/>
      </w:pPr>
      <w:r>
        <w:t xml:space="preserve">You must have completed one full pass of the UPSC GS syllabus.</w:t>
      </w:r>
    </w:p>
    <w:p>
      <w:pPr>
        <w:pStyle w:val="ListParagraph"/>
        <w:numPr>
          <w:ilvl w:val="0"/>
          <w:numId w:val="1"/>
        </w:numPr>
        <w:spacing w:after="60"/>
      </w:pPr>
      <w:r>
        <w:t xml:space="preserve">A strong commitment to consistent daily study is essential.</w:t>
      </w:r>
    </w:p>
    <w:p>
      <w:pPr>
        <w:pStyle w:val="ListParagraph"/>
        <w:numPr>
          <w:ilvl w:val="0"/>
          <w:numId w:val="1"/>
        </w:numPr>
        <w:spacing w:after="60"/>
      </w:pPr>
      <w:r>
        <w:t xml:space="preserve">Familiarity with the general pattern of competitive examinations is helpful.</w:t>
      </w:r>
    </w:p>
    <w:p>
      <w:pPr>
        <w:pStyle w:val="Heading2"/>
      </w:pPr>
      <w:r>
        <w:t xml:space="preserve">How to Use This Guide</w:t>
      </w:r>
    </w:p>
    <w:p>
      <w:pPr>
        <w:spacing w:after="140"/>
      </w:pPr>
      <w:r>
        <w:t xml:space="preserve">This study guide is your essential companion to the MegaCourse video lessons. The course is structured into 6 modules and 27 lessons. Plan to engage with the video content first, then use this guide to reinforce key concepts and practice your recall.</w:t>
      </w:r>
    </w:p>
    <w:p>
      <w:pPr>
        <w:spacing w:after="140"/>
      </w:pPr>
      <w:r>
        <w:t xml:space="preserve">Each module focuses on specific revision areas. The guide provides additional context, practice questions, and review prompts to deepen your understanding. Use the module outline to track your progress and ensure you cover all topics thoroughly. The final assessment helps you gauge your readiness for the exam.</w:t>
      </w:r>
    </w:p>
    <w:p>
      <w:pPr>
        <w:pStyle w:val="ListParagraph"/>
        <w:numPr>
          <w:ilvl w:val="0"/>
          <w:numId w:val="1"/>
        </w:numPr>
        <w:spacing w:after="60"/>
      </w:pPr>
      <w:r>
        <w:rPr>
          <w:b/>
          <w:bCs/>
        </w:rPr>
        <w:t xml:space="preserve">Watch:</w:t>
      </w:r>
      <w:r>
        <w:t xml:space="preserve"> Complete the video lessons for each topic.</w:t>
      </w:r>
    </w:p>
    <w:p>
      <w:pPr>
        <w:pStyle w:val="ListParagraph"/>
        <w:numPr>
          <w:ilvl w:val="0"/>
          <w:numId w:val="1"/>
        </w:numPr>
        <w:spacing w:after="60"/>
      </w:pPr>
      <w:r>
        <w:rPr>
          <w:b/>
          <w:bCs/>
        </w:rPr>
        <w:t xml:space="preserve">Read:</w:t>
      </w:r>
      <w:r>
        <w:t xml:space="preserve"> Review the corresponding sections in this study guide.</w:t>
      </w:r>
    </w:p>
    <w:p>
      <w:pPr>
        <w:pStyle w:val="ListParagraph"/>
        <w:numPr>
          <w:ilvl w:val="0"/>
          <w:numId w:val="1"/>
        </w:numPr>
        <w:spacing w:after="60"/>
      </w:pPr>
      <w:r>
        <w:rPr>
          <w:b/>
          <w:bCs/>
        </w:rPr>
        <w:t xml:space="preserve">Practice:</w:t>
      </w:r>
      <w:r>
        <w:t xml:space="preserve"> Attempt any practice questions or exercises provided.</w:t>
      </w:r>
    </w:p>
    <w:p>
      <w:pPr>
        <w:pStyle w:val="ListParagraph"/>
        <w:numPr>
          <w:ilvl w:val="0"/>
          <w:numId w:val="1"/>
        </w:numPr>
        <w:spacing w:after="60"/>
      </w:pPr>
      <w:r>
        <w:rPr>
          <w:b/>
          <w:bCs/>
        </w:rPr>
        <w:t xml:space="preserve">Review:</w:t>
      </w:r>
      <w:r>
        <w:t xml:space="preserve"> Use the guide for active recall and to consolidate your notes.</w:t>
      </w:r>
    </w:p>
    <w:p>
      <w:pPr>
        <w:pStyle w:val="Heading1"/>
        <w:pageBreakBefore/>
      </w:pPr>
      <w:r>
        <w:t xml:space="preserve">Chapter 1: Full-Syllabus Revision Marathons (English)</w:t>
      </w:r>
    </w:p>
    <w:p>
      <w:pPr>
        <w:spacing w:after="140"/>
      </w:pPr>
      <w:r>
        <w:t xml:space="preserve">This chapter provides a consolidated revision of key subjects essential for the UPSC Civil Services Prelims examination. It condenses extensive syllabi into focused, marathon-format reviews, designed to help you solidify your understanding and identify areas needing further attention.</w:t>
      </w:r>
    </w:p>
    <w:p>
      <w:pPr>
        <w:spacing w:after="140"/>
      </w:pPr>
      <w:r>
        <w:t xml:space="preserve">The material presented here is structured to facilitate independent study, allowing you to prepare effectively without relying on internet access. It covers critical areas such as mapping, history, aptitude, government initiatives, environment, and culture, all tailored to the specific demands of the UPSC Prelims.</w:t>
      </w:r>
    </w:p>
    <w:p>
      <w:pPr>
        <w:pStyle w:val="Heading2"/>
      </w:pPr>
      <w:r>
        <w:t xml:space="preserve">Geographical Mapping for Prelims: World and India</w:t>
      </w:r>
    </w:p>
    <w:p>
      <w:pPr>
        <w:spacing w:after="120"/>
      </w:pPr>
      <w:r>
        <w:rPr>
          <w:rFonts w:ascii="Arial" w:cs="Arial" w:eastAsia="Arial" w:hAnsi="Arial"/>
          <w:color w:val="666666"/>
          <w:sz w:val="15"/>
          <w:szCs w:val="15"/>
        </w:rPr>
        <w:t xml:space="preserve">Covers: Complete World Mapping in One Video | World Mapping in One Shot | UDAAN 2026 in English · Complete India Mapping in One Video | India Mapping in One Shot | UDAAN 2026 in English</w:t>
      </w:r>
    </w:p>
    <w:p>
      <w:pPr>
        <w:spacing w:after="140"/>
      </w:pPr>
      <w:r>
        <w:t xml:space="preserve">Mapping is a fundamental component of the UPSC Prelims, appearing in both direct questions and as contextual information for other subjects like Environment, Economy, and International Relations. A strong grasp of both World and India mapping can significantly boost your score.</w:t>
      </w:r>
    </w:p>
    <w:p>
      <w:pPr>
        <w:pStyle w:val="Heading4"/>
        <w:spacing w:after="80" w:before="200"/>
      </w:pPr>
      <w:r>
        <w:t xml:space="preserve">World Mapping Strategy</w:t>
      </w:r>
    </w:p>
    <w:p>
      <w:pPr>
        <w:spacing w:after="140"/>
      </w:pPr>
      <w:r>
        <w:t xml:space="preserve">For </w:t>
      </w:r>
      <w:r>
        <w:rPr>
          <w:b/>
          <w:bCs/>
        </w:rPr>
        <w:t xml:space="preserve">World Mapping</w:t>
      </w:r>
      <w:r>
        <w:t xml:space="preserve">, focus on physical and political geography. Identify major continents, oceans, seas, and significant straits (e.g., Strait of Hormuz, Malacca Strait). Learn the locations of major mountain ranges (e.g., Himalayas, Andes, Rockies, Alps), plateaus, deserts (e.g., Sahara, Gobi), and river systems (e.g., Nile, Amazon, Mississippi). Pay attention to important lakes (e.g., Great Lakes, Caspian Sea), islands, and island groups. Politically, know the capitals of prominent countries, especially those frequently in the news or having strategic importance. Understand the borders of countries in conflict zones or those sharing significant geopolitical relationships. Practice identifying countries by their shape and location on an unmarked map. Connect current global events to their geographical locations.</w:t>
      </w:r>
    </w:p>
    <w:p>
      <w:pPr>
        <w:pStyle w:val="Heading4"/>
        <w:spacing w:after="80" w:before="200"/>
      </w:pPr>
      <w:r>
        <w:t xml:space="preserve">India Mapping Strategy</w:t>
      </w:r>
    </w:p>
    <w:p>
      <w:pPr>
        <w:spacing w:after="140"/>
      </w:pPr>
      <w:r>
        <w:t xml:space="preserve">For </w:t>
      </w:r>
      <w:r>
        <w:rPr>
          <w:b/>
          <w:bCs/>
        </w:rPr>
        <w:t xml:space="preserve">India Mapping</w:t>
      </w:r>
      <w:r>
        <w:t xml:space="preserve">, a detailed understanding is crucial. Know the states and Union Territories, their capitals, and their bordering states or countries. Master the major river systems, including their tributaries, origin points, and confluence areas (e.g., Ganga, Brahmaputra, Indus, Godavari, Krishna, Mahanadi). Identify key mountain ranges (e.g., Himalayas, Western and Eastern Ghats, Aravallis, Vindhyas, Satpuras) and important passes. Locate significant national parks, wildlife sanctuaries, and biosphere reserves. Understand coastal features, major ports, and island territories (Andaman and Nicobar, Lakshadweep). Familiarize yourself with important cities based on historical, industrial, or cultural significance. Practice drawing rough outlines of states and marking key geographical features.</w:t>
      </w:r>
    </w:p>
    <w:p>
      <w:pPr>
        <w:pStyle w:val="Heading4"/>
        <w:spacing w:after="80" w:before="200"/>
      </w:pPr>
      <w:r>
        <w:t xml:space="preserve">Effective Techniques</w:t>
      </w:r>
    </w:p>
    <w:p>
      <w:pPr>
        <w:spacing w:after="140"/>
      </w:pPr>
      <w:r>
        <w:t xml:space="preserve">Use a comprehensive atlas (physical and political) as your primary tool. Regularly trace maps and label features. Create mnemonic devices for difficult-to-remember locations. Practice identifying locations based on descriptions or coordinates. Regularly review maps alongside current affairs news to link events with geography. A common mistake is simply looking at maps without active engagement; you must interact with the map by drawing, labeling, and quizzing yourself. Another error is neglecting less prominent regions, as UPSC questions can originate from any part of the world or India. Consistent, active map study is key to success.</w:t>
      </w:r>
    </w:p>
    <w:p>
      <w:pPr>
        <w:pStyle w:val="Heading2"/>
      </w:pPr>
      <w:r>
        <w:t xml:space="preserve">Revisiting Medieval Indian History</w:t>
      </w:r>
    </w:p>
    <w:p>
      <w:pPr>
        <w:spacing w:after="120"/>
      </w:pPr>
      <w:r>
        <w:rPr>
          <w:rFonts w:ascii="Arial" w:cs="Arial" w:eastAsia="Arial" w:hAnsi="Arial"/>
          <w:color w:val="666666"/>
          <w:sz w:val="15"/>
          <w:szCs w:val="15"/>
        </w:rPr>
        <w:t xml:space="preserve">Covers: Complete Medieval History in One Video | Medieval History in One Shot | UDAAN 2026 in English</w:t>
      </w:r>
    </w:p>
    <w:p>
      <w:pPr>
        <w:spacing w:after="140"/>
      </w:pPr>
      <w:r>
        <w:t xml:space="preserve">Medieval Indian History spans a significant period, from the decline of the Gupta Empire around the 6th century CE to the advent of European powers in the 18th century. For UPSC Prelims, the focus extends beyond mere chronology to administrative structures, socio-economic conditions, cultural developments, and religious movements.</w:t>
      </w:r>
    </w:p>
    <w:p>
      <w:pPr>
        <w:pStyle w:val="Heading4"/>
        <w:spacing w:after="80" w:before="200"/>
      </w:pPr>
      <w:r>
        <w:t xml:space="preserve">Key Periods and Dynasties</w:t>
      </w:r>
    </w:p>
    <w:p>
      <w:pPr>
        <w:spacing w:after="140"/>
      </w:pPr>
      <w:r>
        <w:t xml:space="preserve">Begin with the </w:t>
      </w:r>
      <w:r>
        <w:rPr>
          <w:b/>
          <w:bCs/>
        </w:rPr>
        <w:t xml:space="preserve">Early Medieval Period</w:t>
      </w:r>
      <w:r>
        <w:t xml:space="preserve">, covering the emergence of regional kingdoms like the Rajputs, Palas, Senas, and the Cholas. Understand their administrative systems, temple architecture, and contributions to art and literature. The </w:t>
      </w:r>
      <w:r>
        <w:rPr>
          <w:b/>
          <w:bCs/>
        </w:rPr>
        <w:t xml:space="preserve">Delhi Sultanate</w:t>
      </w:r>
      <w:r>
        <w:t xml:space="preserve"> (1206-1526 CE) is a critical phase. Study the Slave, Khilji, Tughlaq, Sayyid, and Lodi dynasties. Focus on key rulers like Iltutmish, Alauddin Khalji, Muhammad bin Tughlaq, and Firoz Shah Tughlaq. Analyze their administrative reforms, economic policies, military strategies, and architectural styles. Simultaneously, study the independent regional kingdoms that flourished during this time, particularly the </w:t>
      </w:r>
      <w:r>
        <w:rPr>
          <w:b/>
          <w:bCs/>
        </w:rPr>
        <w:t xml:space="preserve">Vijayanagara</w:t>
      </w:r>
      <w:r>
        <w:t xml:space="preserve"> and </w:t>
      </w:r>
      <w:r>
        <w:rPr>
          <w:b/>
          <w:bCs/>
        </w:rPr>
        <w:t xml:space="preserve">Bahmani</w:t>
      </w:r>
      <w:r>
        <w:t xml:space="preserve"> empires in South India, noting their political organization, cultural achievements, and economic prosperity. The </w:t>
      </w:r>
      <w:r>
        <w:rPr>
          <w:b/>
          <w:bCs/>
        </w:rPr>
        <w:t xml:space="preserve">Mughal Empire</w:t>
      </w:r>
      <w:r>
        <w:t xml:space="preserve"> (1526-1707 CE, with later decline) is another cornerstone. Understand the reigns of Babur, Humayun, Akbar, Jahangir, Shah Jahan, and Aurangzeb. Pay close attention to Akbar's administrative (e.g., Mansabdari, Jagirdari), religious (e.g., Din-i-Ilahi), and cultural policies. Shah Jahan's architectural contributions are also important. Analyze the reasons for the decline of the Mughal Empire. The rise of the </w:t>
      </w:r>
      <w:r>
        <w:rPr>
          <w:b/>
          <w:bCs/>
        </w:rPr>
        <w:t xml:space="preserve">Marathas</w:t>
      </w:r>
      <w:r>
        <w:t xml:space="preserve"> under Shivaji and subsequent Peshwas is another vital area.</w:t>
      </w:r>
    </w:p>
    <w:p>
      <w:pPr>
        <w:pStyle w:val="Heading4"/>
        <w:spacing w:after="80" w:before="200"/>
      </w:pPr>
      <w:r>
        <w:t xml:space="preserve">Thematic Approach</w:t>
      </w:r>
    </w:p>
    <w:p>
      <w:pPr>
        <w:spacing w:after="140"/>
      </w:pPr>
      <w:r>
        <w:t xml:space="preserve">Instead of rote memorization, adopt a thematic approach. Focus on the evolution of </w:t>
      </w:r>
      <w:r>
        <w:rPr>
          <w:b/>
          <w:bCs/>
        </w:rPr>
        <w:t xml:space="preserve">administration</w:t>
      </w:r>
      <w:r>
        <w:t xml:space="preserve"> (land revenue systems, judicial systems, military organization), </w:t>
      </w:r>
      <w:r>
        <w:rPr>
          <w:b/>
          <w:bCs/>
        </w:rPr>
        <w:t xml:space="preserve">society</w:t>
      </w:r>
      <w:r>
        <w:t xml:space="preserve"> (caste system, position of women, slavery), </w:t>
      </w:r>
      <w:r>
        <w:rPr>
          <w:b/>
          <w:bCs/>
        </w:rPr>
        <w:t xml:space="preserve">economy</w:t>
      </w:r>
      <w:r>
        <w:t xml:space="preserve"> (trade routes, agricultural practices, crafts), </w:t>
      </w:r>
      <w:r>
        <w:rPr>
          <w:b/>
          <w:bCs/>
        </w:rPr>
        <w:t xml:space="preserve">religion</w:t>
      </w:r>
      <w:r>
        <w:t xml:space="preserve"> (Bhakti and Sufi movements, their impact and teachings), and </w:t>
      </w:r>
      <w:r>
        <w:rPr>
          <w:b/>
          <w:bCs/>
        </w:rPr>
        <w:t xml:space="preserve">art and architecture</w:t>
      </w:r>
      <w:r>
        <w:t xml:space="preserve"> (distinctive features of Sultanate and Mughal architecture, regional styles). Understand the interaction between different cultures and religions. Create timelines that include major rulers, significant battles (e.g., Battle of Panipat), and important events. Compare and contrast the policies and contributions of different rulers and dynasties. A common error is to neglect the social and economic aspects, focusing only on political history. Another mistake is confusing the contributions of different rulers or dynasties. Consistent revision of key themes and their chronological development is essential.</w:t>
      </w:r>
    </w:p>
    <w:p>
      <w:pPr>
        <w:pStyle w:val="Heading2"/>
      </w:pPr>
      <w:r>
        <w:t xml:space="preserve">CSAT Maha Marathon: Mastering Aptitude and Reasoning</w:t>
      </w:r>
    </w:p>
    <w:p>
      <w:pPr>
        <w:spacing w:after="120"/>
      </w:pPr>
      <w:r>
        <w:rPr>
          <w:rFonts w:ascii="Arial" w:cs="Arial" w:eastAsia="Arial" w:hAnsi="Arial"/>
          <w:color w:val="666666"/>
          <w:sz w:val="15"/>
          <w:szCs w:val="15"/>
        </w:rPr>
        <w:t xml:space="preserve">Covers: CSAT Maha Marathon | CSAT 100 Most Probable Questions | CSAT For 2026 in English · CSAT Maha Marathon | CSAT 100 Most Probable Questions | CSAT For 2026 in English</w:t>
      </w:r>
    </w:p>
    <w:p>
      <w:pPr>
        <w:spacing w:after="140"/>
      </w:pPr>
      <w:r>
        <w:t xml:space="preserve">The Civil Services Aptitude Test (CSAT) is a qualifying paper in the UPSC Prelims. You must score a minimum of 33% (66 out of 200 marks) to qualify for the Mains examination. Despite its qualifying nature, many aspirants underestimate CSAT, leading to unexpected disqualification. A strategic and consistent approach is necessary.</w:t>
      </w:r>
    </w:p>
    <w:p>
      <w:pPr>
        <w:pStyle w:val="Heading4"/>
        <w:spacing w:after="80" w:before="200"/>
      </w:pPr>
      <w:r>
        <w:t xml:space="preserve">Components of CSAT</w:t>
      </w:r>
    </w:p>
    <w:p>
      <w:pPr>
        <w:spacing w:after="140"/>
      </w:pPr>
      <w:r>
        <w:t xml:space="preserve">CSAT comprises several sections: </w:t>
      </w:r>
      <w:r>
        <w:rPr>
          <w:b/>
          <w:bCs/>
        </w:rPr>
        <w:t xml:space="preserve">Comprehension</w:t>
      </w:r>
      <w:r>
        <w:t xml:space="preserve">, </w:t>
      </w:r>
      <w:r>
        <w:rPr>
          <w:b/>
          <w:bCs/>
        </w:rPr>
        <w:t xml:space="preserve">Logical Reasoning</w:t>
      </w:r>
      <w:r>
        <w:t xml:space="preserve">, </w:t>
      </w:r>
      <w:r>
        <w:rPr>
          <w:b/>
          <w:bCs/>
        </w:rPr>
        <w:t xml:space="preserve">Analytical Ability</w:t>
      </w:r>
      <w:r>
        <w:t xml:space="preserve">, </w:t>
      </w:r>
      <w:r>
        <w:rPr>
          <w:b/>
          <w:bCs/>
        </w:rPr>
        <w:t xml:space="preserve">Decision Making</w:t>
      </w:r>
      <w:r>
        <w:t xml:space="preserve">, and </w:t>
      </w:r>
      <w:r>
        <w:rPr>
          <w:b/>
          <w:bCs/>
        </w:rPr>
        <w:t xml:space="preserve">Basic Numeracy</w:t>
      </w:r>
      <w:r>
        <w:t xml:space="preserve">. While Decision Making questions are generally not graded for correct or incorrect answers in the same way as other sections, understanding the principles is still helpful. The emphasis is on problem-solving, critical thinking, and basic quantitative skills.</w:t>
      </w:r>
    </w:p>
    <w:p>
      <w:pPr>
        <w:pStyle w:val="Heading4"/>
        <w:spacing w:after="80" w:before="200"/>
      </w:pPr>
      <w:r>
        <w:t xml:space="preserve">Strategy for Each Section</w:t>
      </w:r>
    </w:p>
    <w:p>
      <w:pPr>
        <w:spacing w:after="140"/>
      </w:pPr>
      <w:r>
        <w:t xml:space="preserve">For </w:t>
      </w:r>
      <w:r>
        <w:rPr>
          <w:b/>
          <w:bCs/>
        </w:rPr>
        <w:t xml:space="preserve">Comprehension</w:t>
      </w:r>
      <w:r>
        <w:t xml:space="preserve">, practice reading passages quickly and identifying the main idea, supporting arguments, and specific details. Read the questions before the passage to guide your reading. Avoid bringing outside knowledge into your answers; base them strictly on the information provided in the passage. For </w:t>
      </w:r>
      <w:r>
        <w:rPr>
          <w:b/>
          <w:bCs/>
        </w:rPr>
        <w:t xml:space="preserve">Logical Reasoning and Analytical Ability</w:t>
      </w:r>
      <w:r>
        <w:t xml:space="preserve">, focus on question types such as syllogisms, blood relations, seating arrangements, coding-decoding, statement-conclusion, and assumption-based questions. Understand the underlying logic and practice identifying patterns. For </w:t>
      </w:r>
      <w:r>
        <w:rPr>
          <w:b/>
          <w:bCs/>
        </w:rPr>
        <w:t xml:space="preserve">Basic Numeracy</w:t>
      </w:r>
      <w:r>
        <w:t xml:space="preserve">, revise fundamental concepts from Class X level mathematics. Key topics include percentages, ratios and proportions, profit and loss, time and work, speed-distance-time, simple and compound interest, number systems, averages, data interpretation, and basic geometry. Practice solving problems efficiently, using shortcuts where appropriate.</w:t>
      </w:r>
    </w:p>
    <w:p>
      <w:pPr>
        <w:pStyle w:val="Heading4"/>
        <w:spacing w:after="80" w:before="200"/>
      </w:pPr>
      <w:r>
        <w:t xml:space="preserve">Effective Techniques</w:t>
      </w:r>
    </w:p>
    <w:p>
      <w:pPr>
        <w:spacing w:after="140"/>
      </w:pPr>
      <w:r>
        <w:t xml:space="preserve">Regular practice with previous year's CSAT papers is paramount. This helps you understand the question patterns and difficulty level. Identify your weak areas and dedicate specific time to improve them. For example, if numeracy is a challenge, practice a set of quantitative aptitude questions daily. If comprehension is difficult, read diverse articles and practice summarizing them. Time management during the actual exam is critical. Practice solving full-length mock tests under timed conditions to improve speed and accuracy. Do not spend too much time on a single question. If you are stuck, move on and return to it later if time permits. A common mistake is neglecting CSAT until the last few weeks before the exam. Another error is to focus only on one or two sections, assuming they will be enough to clear the cutoff. A balanced approach across all components is vital for success.</w:t>
      </w:r>
    </w:p>
    <w:p>
      <w:pPr>
        <w:pStyle w:val="Heading2"/>
      </w:pPr>
      <w:r>
        <w:t xml:space="preserve">Mastering Government Schemes for Prelims</w:t>
      </w:r>
    </w:p>
    <w:p>
      <w:pPr>
        <w:spacing w:after="120"/>
      </w:pPr>
      <w:r>
        <w:rPr>
          <w:rFonts w:ascii="Arial" w:cs="Arial" w:eastAsia="Arial" w:hAnsi="Arial"/>
          <w:color w:val="666666"/>
          <w:sz w:val="15"/>
          <w:szCs w:val="15"/>
        </w:rPr>
        <w:t xml:space="preserve">Covers: Complete Government Schemes in One Video | Government Schemes One Shot| Maha Marathon in English</w:t>
      </w:r>
    </w:p>
    <w:p>
      <w:pPr>
        <w:spacing w:after="140"/>
      </w:pPr>
      <w:r>
        <w:t xml:space="preserve">Government schemes constitute a significant portion of the UPSC Prelims syllabus, often intertwining with subjects like Economy, Social Justice, Environment, and Current Affairs. Questions can range from specific details of a scheme to its overarching objectives and target beneficiaries. A systematic approach to studying these schemes is essential.</w:t>
      </w:r>
    </w:p>
    <w:p>
      <w:pPr>
        <w:pStyle w:val="Heading4"/>
        <w:spacing w:after="80" w:before="200"/>
      </w:pPr>
      <w:r>
        <w:t xml:space="preserve">Key Aspects to Focus On</w:t>
      </w:r>
    </w:p>
    <w:p>
      <w:pPr>
        <w:spacing w:after="140"/>
      </w:pPr>
      <w:r>
        <w:t xml:space="preserve">For each government scheme, create a concise summary focusing on these critical aspects:</w:t>
      </w:r>
    </w:p>
    <w:p>
      <w:pPr>
        <w:pStyle w:val="ListParagraph"/>
        <w:numPr>
          <w:ilvl w:val="0"/>
          <w:numId w:val="1"/>
        </w:numPr>
        <w:spacing w:after="60"/>
      </w:pPr>
      <w:r>
        <w:rPr>
          <w:b/>
          <w:bCs/>
        </w:rPr>
        <w:t xml:space="preserve">Implementing Ministry/Department:</w:t>
      </w:r>
      <w:r>
        <w:t xml:space="preserve"> Identify which central ministry or department is responsible for the scheme's execution. This helps in categorization and understanding its broader policy context.</w:t>
      </w:r>
    </w:p>
    <w:p>
      <w:pPr>
        <w:pStyle w:val="ListParagraph"/>
        <w:numPr>
          <w:ilvl w:val="0"/>
          <w:numId w:val="1"/>
        </w:numPr>
        <w:spacing w:after="60"/>
      </w:pPr>
      <w:r>
        <w:rPr>
          <w:b/>
          <w:bCs/>
        </w:rPr>
        <w:t xml:space="preserve">Launch Year/Period:</w:t>
      </w:r>
      <w:r>
        <w:t xml:space="preserve"> Knowing when a scheme was launched provides historical context and helps track its evolution. Some schemes are older but remain highly relevant.</w:t>
      </w:r>
    </w:p>
    <w:p>
      <w:pPr>
        <w:pStyle w:val="ListParagraph"/>
        <w:numPr>
          <w:ilvl w:val="0"/>
          <w:numId w:val="1"/>
        </w:numPr>
        <w:spacing w:after="60"/>
      </w:pPr>
      <w:r>
        <w:rPr>
          <w:b/>
          <w:bCs/>
        </w:rPr>
        <w:t xml:space="preserve">Primary Objective:</w:t>
      </w:r>
      <w:r>
        <w:t xml:space="preserve"> Understand the main goal or purpose of the scheme. Is it poverty alleviation, skill development, health improvement, environmental protection, or infrastructure development?</w:t>
      </w:r>
    </w:p>
    <w:p>
      <w:pPr>
        <w:pStyle w:val="ListParagraph"/>
        <w:numPr>
          <w:ilvl w:val="0"/>
          <w:numId w:val="1"/>
        </w:numPr>
        <w:spacing w:after="60"/>
      </w:pPr>
      <w:r>
        <w:rPr>
          <w:b/>
          <w:bCs/>
        </w:rPr>
        <w:t xml:space="preserve">Target Beneficiaries:</w:t>
      </w:r>
      <w:r>
        <w:t xml:space="preserve"> Who is the scheme designed to help? (e.g., farmers, women, children, specific age groups, marginalized communities, small businesses).</w:t>
      </w:r>
    </w:p>
    <w:p>
      <w:pPr>
        <w:pStyle w:val="ListParagraph"/>
        <w:numPr>
          <w:ilvl w:val="0"/>
          <w:numId w:val="1"/>
        </w:numPr>
        <w:spacing w:after="60"/>
      </w:pPr>
      <w:r>
        <w:rPr>
          <w:b/>
          <w:bCs/>
        </w:rPr>
        <w:t xml:space="preserve">Key Features/Provisions:</w:t>
      </w:r>
      <w:r>
        <w:t xml:space="preserve"> What are the main components or services offered under the scheme? (e.g., financial assistance, training programs, housing, healthcare services).</w:t>
      </w:r>
    </w:p>
    <w:p>
      <w:pPr>
        <w:pStyle w:val="ListParagraph"/>
        <w:numPr>
          <w:ilvl w:val="0"/>
          <w:numId w:val="1"/>
        </w:numPr>
        <w:spacing w:after="60"/>
      </w:pPr>
      <w:r>
        <w:rPr>
          <w:b/>
          <w:bCs/>
        </w:rPr>
        <w:t xml:space="preserve">Funding Pattern:</w:t>
      </w:r>
      <w:r>
        <w:t xml:space="preserve"> Determine if it is a Central Sector Scheme (100% funded by the central government) or a Centrally Sponsored Scheme (funding shared between central and state governments). This distinction is often tested.</w:t>
      </w:r>
    </w:p>
    <w:p>
      <w:pPr>
        <w:pStyle w:val="ListParagraph"/>
        <w:numPr>
          <w:ilvl w:val="0"/>
          <w:numId w:val="1"/>
        </w:numPr>
        <w:spacing w:after="60"/>
      </w:pPr>
      <w:r>
        <w:rPr>
          <w:b/>
          <w:bCs/>
        </w:rPr>
        <w:t xml:space="preserve">Recent Updates/Amendments:</w:t>
      </w:r>
      <w:r>
        <w:t xml:space="preserve"> Keep track of any major changes, expansions, or new initiatives related to existing schemes. Government reports and official websites are good sources for this.</w:t>
      </w:r>
    </w:p>
    <w:p>
      <w:pPr>
        <w:pStyle w:val="Heading4"/>
        <w:spacing w:after="80" w:before="200"/>
      </w:pPr>
      <w:r>
        <w:t xml:space="preserve">Effective Techniques</w:t>
      </w:r>
    </w:p>
    <w:p>
      <w:pPr>
        <w:spacing w:after="140"/>
      </w:pPr>
      <w:r>
        <w:t xml:space="preserve">Organize schemes thematically (e.g., agriculture, health, education, women and child development) or by ministry. Create tables for quick comparison of similar schemes. For example, compare different health insurance schemes or agricultural support programs. Regularly revise these summaries. Connect schemes to relevant constitutional provisions, Sustainable Development Goals (SDGs), or national policies to understand their broader impact. Practice recalling details of schemes. A common mistake is to confuse the details of similar-sounding schemes or to neglect older, yet still important, schemes in favor of only the newest ones. Another error is not knowing the implementing ministry, which is a frequent question type. Consistent and structured revision will help you retain the vast amount of information related to government schemes.</w:t>
      </w:r>
    </w:p>
    <w:p>
      <w:pPr>
        <w:pStyle w:val="Heading2"/>
      </w:pPr>
      <w:r>
        <w:t xml:space="preserve">Environment and Ecology Essentials</w:t>
      </w:r>
    </w:p>
    <w:p>
      <w:pPr>
        <w:spacing w:after="120"/>
      </w:pPr>
      <w:r>
        <w:rPr>
          <w:rFonts w:ascii="Arial" w:cs="Arial" w:eastAsia="Arial" w:hAnsi="Arial"/>
          <w:color w:val="666666"/>
          <w:sz w:val="15"/>
          <w:szCs w:val="15"/>
        </w:rPr>
        <w:t xml:space="preserve">Covers: Complete Environment in One Video | Environment in One Shot | UDAAN 2026 in English</w:t>
      </w:r>
    </w:p>
    <w:p>
      <w:pPr>
        <w:spacing w:after="140"/>
      </w:pPr>
      <w:r>
        <w:t xml:space="preserve">The Environment and Ecology section has gained increasing prominence in the UPSC Prelims. It is an interdisciplinary subject, drawing from biology, geography, economics, and policy. Success in this area requires understanding core concepts, current environmental issues, and related governance frameworks.</w:t>
      </w:r>
    </w:p>
    <w:p>
      <w:pPr>
        <w:pStyle w:val="Heading4"/>
        <w:spacing w:after="80" w:before="200"/>
      </w:pPr>
      <w:r>
        <w:t xml:space="preserve">Core Concepts</w:t>
      </w:r>
    </w:p>
    <w:p>
      <w:pPr>
        <w:spacing w:after="140"/>
      </w:pPr>
      <w:r>
        <w:t xml:space="preserve">Start with foundational concepts: </w:t>
      </w:r>
      <w:r>
        <w:rPr>
          <w:b/>
          <w:bCs/>
        </w:rPr>
        <w:t xml:space="preserve">Ecology</w:t>
      </w:r>
      <w:r>
        <w:t xml:space="preserve"> (levels of organization, ecological succession, energy flow), </w:t>
      </w:r>
      <w:r>
        <w:rPr>
          <w:b/>
          <w:bCs/>
        </w:rPr>
        <w:t xml:space="preserve">Ecosystems</w:t>
      </w:r>
      <w:r>
        <w:t xml:space="preserve"> (types like terrestrial and aquatic, their structure and function, food chains, food webs), and </w:t>
      </w:r>
      <w:r>
        <w:rPr>
          <w:b/>
          <w:bCs/>
        </w:rPr>
        <w:t xml:space="preserve">Biodiversity</w:t>
      </w:r>
      <w:r>
        <w:t xml:space="preserve"> (genetic, species, and ecosystem diversity, its importance, threats, and conservation). Understand the concept of </w:t>
      </w:r>
      <w:r>
        <w:rPr>
          <w:b/>
          <w:bCs/>
        </w:rPr>
        <w:t xml:space="preserve">environmental pollution</w:t>
      </w:r>
      <w:r>
        <w:t xml:space="preserve"> (air, water, soil, noise, plastic) including their sources, impacts, and control measures. Study </w:t>
      </w:r>
      <w:r>
        <w:rPr>
          <w:b/>
          <w:bCs/>
        </w:rPr>
        <w:t xml:space="preserve">climate change</w:t>
      </w:r>
      <w:r>
        <w:t xml:space="preserve">, including greenhouse gases, global warming, ozone depletion, and ocean acidification. Familiarize yourself with basic scientific terms and processes.</w:t>
      </w:r>
    </w:p>
    <w:p>
      <w:pPr>
        <w:pStyle w:val="Heading4"/>
        <w:spacing w:after="80" w:before="200"/>
      </w:pPr>
      <w:r>
        <w:t xml:space="preserve">Key Topics for Prelims</w:t>
      </w:r>
    </w:p>
    <w:p>
      <w:pPr>
        <w:pStyle w:val="ListParagraph"/>
        <w:numPr>
          <w:ilvl w:val="0"/>
          <w:numId w:val="1"/>
        </w:numPr>
        <w:spacing w:after="60"/>
      </w:pPr>
      <w:r>
        <w:rPr>
          <w:b/>
          <w:bCs/>
        </w:rPr>
        <w:t xml:space="preserve">Biodiversity Conservation:</w:t>
      </w:r>
      <w:r>
        <w:t xml:space="preserve"> Learn about </w:t>
      </w:r>
      <w:r>
        <w:rPr>
          <w:i/>
          <w:iCs/>
        </w:rPr>
        <w:t xml:space="preserve">in-situ</w:t>
      </w:r>
      <w:r>
        <w:t xml:space="preserve"> (National Parks, Wildlife Sanctuaries, Biosphere Reserves, Tiger Reserves, Elephant Reserves, Community and Conservation Reserves) and </w:t>
      </w:r>
      <w:r>
        <w:rPr>
          <w:i/>
          <w:iCs/>
        </w:rPr>
        <w:t xml:space="preserve">ex-situ</w:t>
      </w:r>
      <w:r>
        <w:t xml:space="preserve"> (zoos, botanical gardens, seed banks) conservation methods. Understand the IUCN Red List categories and CITES (Convention on International Trade in Endangered Species of Wild Fauna and Flora). Identify major biodiversity hotspots globally and within India.</w:t>
      </w:r>
    </w:p>
    <w:p>
      <w:pPr>
        <w:pStyle w:val="ListParagraph"/>
        <w:numPr>
          <w:ilvl w:val="0"/>
          <w:numId w:val="1"/>
        </w:numPr>
        <w:spacing w:after="60"/>
      </w:pPr>
      <w:r>
        <w:rPr>
          <w:b/>
          <w:bCs/>
        </w:rPr>
        <w:t xml:space="preserve">Climate Change and International Conventions:</w:t>
      </w:r>
      <w:r>
        <w:t xml:space="preserve"> Study the United Nations Framework Convention on Climate Change (UNFCCC), Kyoto Protocol, Paris Agreement, and the Intergovernmental Panel on Climate Change (IPCC). Know the objectives and key outcomes of major COPs (Conference of Parties). Understand concepts like carbon sequestration, carbon footprint, and carbon credits.</w:t>
      </w:r>
    </w:p>
    <w:p>
      <w:pPr>
        <w:pStyle w:val="ListParagraph"/>
        <w:numPr>
          <w:ilvl w:val="0"/>
          <w:numId w:val="1"/>
        </w:numPr>
        <w:spacing w:after="60"/>
      </w:pPr>
      <w:r>
        <w:rPr>
          <w:b/>
          <w:bCs/>
        </w:rPr>
        <w:t xml:space="preserve">Environmental Governance:</w:t>
      </w:r>
      <w:r>
        <w:t xml:space="preserve"> Familiarize yourself with key environmental laws and policies in India (e.g., Wildlife Protection Act, Environmental Protection Act, Forest Rights Act). Understand the roles of institutions like the National Green Tribunal (NGT) and various environmental bodies.</w:t>
      </w:r>
    </w:p>
    <w:p>
      <w:pPr>
        <w:pStyle w:val="ListParagraph"/>
        <w:numPr>
          <w:ilvl w:val="0"/>
          <w:numId w:val="1"/>
        </w:numPr>
        <w:spacing w:after="60"/>
      </w:pPr>
      <w:r>
        <w:rPr>
          <w:b/>
          <w:bCs/>
        </w:rPr>
        <w:t xml:space="preserve">Specific Ecosystems:</w:t>
      </w:r>
      <w:r>
        <w:t xml:space="preserve"> Pay attention to wetlands (Ramsar sites), mangroves, and coral reefs, their ecological significance, threats, and conservation efforts.</w:t>
      </w:r>
    </w:p>
    <w:p>
      <w:pPr>
        <w:pStyle w:val="Heading4"/>
        <w:spacing w:after="80" w:before="200"/>
      </w:pPr>
      <w:r>
        <w:t xml:space="preserve">Effective Techniques</w:t>
      </w:r>
    </w:p>
    <w:p>
      <w:pPr>
        <w:spacing w:after="140"/>
      </w:pPr>
      <w:r>
        <w:t xml:space="preserve">Connect current environmental news and reports to the static syllabus. For example, if a new species is discovered, understand its ecological significance and habitat. If a new environmental policy is announced, relate it to existing laws. Use maps to locate important protected areas, Ramsar sites, and biodiversity hotspots. Create tables to compare different international conventions or environmental laws. A common mistake is to rely solely on current affairs without understanding the underlying scientific and ecological principles. Another error is to confuse the details of different conservation efforts or international agreements. Regular revision of both concepts and current developments is crucial.</w:t>
      </w:r>
    </w:p>
    <w:p>
      <w:pPr>
        <w:pStyle w:val="Heading2"/>
      </w:pPr>
      <w:r>
        <w:t xml:space="preserve">Art and Culture Maha Marathon</w:t>
      </w:r>
    </w:p>
    <w:p>
      <w:pPr>
        <w:spacing w:after="120"/>
      </w:pPr>
      <w:r>
        <w:rPr>
          <w:rFonts w:ascii="Arial" w:cs="Arial" w:eastAsia="Arial" w:hAnsi="Arial"/>
          <w:color w:val="666666"/>
          <w:sz w:val="15"/>
          <w:szCs w:val="15"/>
        </w:rPr>
        <w:t xml:space="preserve">Covers: Art &amp; Culture Maha Marathon | Art &amp; Culture in One Shot | UDAAN 2026 in English</w:t>
      </w:r>
    </w:p>
    <w:p>
      <w:pPr>
        <w:spacing w:after="140"/>
      </w:pPr>
      <w:r>
        <w:t xml:space="preserve">Art and Culture is a diverse and often challenging section of the UPSC Prelims. It encompasses a wide array of topics, from ancient architectural marvels to contemporary performing arts. A structured approach is essential to navigate its breadth and depth.</w:t>
      </w:r>
    </w:p>
    <w:p>
      <w:pPr>
        <w:pStyle w:val="Heading4"/>
        <w:spacing w:after="80" w:before="200"/>
      </w:pPr>
      <w:r>
        <w:t xml:space="preserve">Key Areas of Study</w:t>
      </w:r>
    </w:p>
    <w:p>
      <w:pPr>
        <w:pStyle w:val="ListParagraph"/>
        <w:numPr>
          <w:ilvl w:val="0"/>
          <w:numId w:val="1"/>
        </w:numPr>
        <w:spacing w:after="60"/>
      </w:pPr>
      <w:r>
        <w:rPr>
          <w:b/>
          <w:bCs/>
        </w:rPr>
        <w:t xml:space="preserve">Architecture:</w:t>
      </w:r>
      <w:r>
        <w:t xml:space="preserve"> Trace the evolution of architectural styles from the Harappan civilization, through the Mauryan and Post-Mauryan periods (Stupas, Chaityas, Viharas), to the Gupta period. Focus on temple architecture, understanding the distinct features of the </w:t>
      </w:r>
      <w:r>
        <w:rPr>
          <w:b/>
          <w:bCs/>
        </w:rPr>
        <w:t xml:space="preserve">Nagara style</w:t>
      </w:r>
      <w:r>
        <w:t xml:space="preserve"> (North Indian), </w:t>
      </w:r>
      <w:r>
        <w:rPr>
          <w:b/>
          <w:bCs/>
        </w:rPr>
        <w:t xml:space="preserve">Dravida style</w:t>
      </w:r>
      <w:r>
        <w:t xml:space="preserve"> (South Indian), and </w:t>
      </w:r>
      <w:r>
        <w:rPr>
          <w:b/>
          <w:bCs/>
        </w:rPr>
        <w:t xml:space="preserve">Vesara style</w:t>
      </w:r>
      <w:r>
        <w:t xml:space="preserve"> (Deccan). Study Indo-Islamic architecture (Delhi Sultanate and Mughal) and colonial architecture. Pay attention to specific examples like the Ajanta and Ellora caves, Konark Sun Temple, and Fatehpur Sikri.</w:t>
      </w:r>
    </w:p>
    <w:p>
      <w:pPr>
        <w:pStyle w:val="ListParagraph"/>
        <w:numPr>
          <w:ilvl w:val="0"/>
          <w:numId w:val="1"/>
        </w:numPr>
        <w:spacing w:after="60"/>
      </w:pPr>
      <w:r>
        <w:rPr>
          <w:b/>
          <w:bCs/>
        </w:rPr>
        <w:t xml:space="preserve">Sculpture and Painting:</w:t>
      </w:r>
      <w:r>
        <w:t xml:space="preserve"> Understand the characteristics of different schools of sculpture (e.g., Gandhara, Mathura, Amravati). Explore various painting traditions, including mural paintings (Ajanta, Bagh), miniature paintings (Mughal, Rajput, Pahari), and folk paintings (e.g., Madhubani, Warli).</w:t>
      </w:r>
    </w:p>
    <w:p>
      <w:pPr>
        <w:pStyle w:val="ListParagraph"/>
        <w:numPr>
          <w:ilvl w:val="0"/>
          <w:numId w:val="1"/>
        </w:numPr>
        <w:spacing w:after="60"/>
      </w:pPr>
      <w:r>
        <w:rPr>
          <w:b/>
          <w:bCs/>
        </w:rPr>
        <w:t xml:space="preserve">Performing Arts:</w:t>
      </w:r>
      <w:r>
        <w:t xml:space="preserve"> Learn about the major </w:t>
      </w:r>
      <w:r>
        <w:rPr>
          <w:b/>
          <w:bCs/>
        </w:rPr>
        <w:t xml:space="preserve">Classical Dance forms</w:t>
      </w:r>
      <w:r>
        <w:t xml:space="preserve"> (e.g., Bharatanatyam, Kathak, Odissi, Kathakali) and their origins, costumes, music, and associated artists. Study the two main branches of </w:t>
      </w:r>
      <w:r>
        <w:rPr>
          <w:b/>
          <w:bCs/>
        </w:rPr>
        <w:t xml:space="preserve">Classical Music</w:t>
      </w:r>
      <w:r>
        <w:t xml:space="preserve"> (Hindustani and Carnatic), their key features, gharanas, and prominent instruments. Familiarize yourself with various folk dances, music, and theatre forms across different regions of India.</w:t>
      </w:r>
    </w:p>
    <w:p>
      <w:pPr>
        <w:pStyle w:val="ListParagraph"/>
        <w:numPr>
          <w:ilvl w:val="0"/>
          <w:numId w:val="1"/>
        </w:numPr>
        <w:spacing w:after="60"/>
      </w:pPr>
      <w:r>
        <w:rPr>
          <w:b/>
          <w:bCs/>
        </w:rPr>
        <w:t xml:space="preserve">Literature and Philosophy:</w:t>
      </w:r>
      <w:r>
        <w:t xml:space="preserve"> Understand the significance of ancient texts (Vedas, Upanishads, Epics, Puranas), classical languages (Sanskrit, Tamil), and important literary works and authors from different periods. Explore major philosophical schools (e.g., Nyaya, Vaisheshika, Samkhya, Yoga, Mimamsa, Vedanta) and heterodox schools (Buddhism, Jainism, Charvaka). Understand the core tenets of major religions in India.</w:t>
      </w:r>
    </w:p>
    <w:p>
      <w:pPr>
        <w:pStyle w:val="ListParagraph"/>
        <w:numPr>
          <w:ilvl w:val="0"/>
          <w:numId w:val="1"/>
        </w:numPr>
        <w:spacing w:after="60"/>
      </w:pPr>
      <w:r>
        <w:rPr>
          <w:b/>
          <w:bCs/>
        </w:rPr>
        <w:t xml:space="preserve">Fairs, Festivals, and Handicrafts:</w:t>
      </w:r>
      <w:r>
        <w:t xml:space="preserve"> Be aware of significant regional fairs and festivals, their cultural importance, and associated rituals. Study prominent handicrafts and handlooms from different states.</w:t>
      </w:r>
    </w:p>
    <w:p>
      <w:pPr>
        <w:pStyle w:val="Heading4"/>
        <w:spacing w:after="80" w:before="200"/>
      </w:pPr>
      <w:r>
        <w:t xml:space="preserve">Effective Techniques</w:t>
      </w:r>
    </w:p>
    <w:p>
      <w:pPr>
        <w:spacing w:after="140"/>
      </w:pPr>
      <w:r>
        <w:t xml:space="preserve">Use visual aids extensively. Look at diagrams of temple architecture, images of sculptures, and paintings to understand their unique features. Create comparative tables for different dance forms, musical styles, or architectural schools. Connect art forms to their historical periods and religious or social contexts. For example, understand how Bhakti and Sufi movements influenced music and literature. A common mistake is to get overwhelmed by the sheer volume of information. Break down the syllabus into manageable parts. Another error is neglecting folk traditions in favor of only classical forms. Regular revision, focusing on distinguishing features and historical context, is crucial for mastering this section.</w:t>
      </w:r>
    </w:p>
    <w:p>
      <w:pPr>
        <w:pStyle w:val="Heading3"/>
      </w:pPr>
      <w:r>
        <w:t xml:space="preserve">Key Takeaways</w:t>
      </w:r>
    </w:p>
    <w:p>
      <w:pPr>
        <w:pStyle w:val="ListParagraph"/>
        <w:numPr>
          <w:ilvl w:val="0"/>
          <w:numId w:val="1"/>
        </w:numPr>
        <w:spacing w:after="60"/>
      </w:pPr>
      <w:r>
        <w:t xml:space="preserve">Mapping skills are vital for both direct questions and contextual understanding in the UPSC Prelims.</w:t>
      </w:r>
    </w:p>
    <w:p>
      <w:pPr>
        <w:pStyle w:val="ListParagraph"/>
        <w:numPr>
          <w:ilvl w:val="0"/>
          <w:numId w:val="1"/>
        </w:numPr>
        <w:spacing w:after="60"/>
      </w:pPr>
      <w:r>
        <w:t xml:space="preserve">Medieval History requires thematic understanding of administration, society, and culture, not just dynastic timelines.</w:t>
      </w:r>
    </w:p>
    <w:p>
      <w:pPr>
        <w:pStyle w:val="ListParagraph"/>
        <w:numPr>
          <w:ilvl w:val="0"/>
          <w:numId w:val="1"/>
        </w:numPr>
        <w:spacing w:after="60"/>
      </w:pPr>
      <w:r>
        <w:t xml:space="preserve">CSAT is a qualifying paper that demands consistent practice across all its components to ensure qualification.</w:t>
      </w:r>
    </w:p>
    <w:p>
      <w:pPr>
        <w:pStyle w:val="ListParagraph"/>
        <w:numPr>
          <w:ilvl w:val="0"/>
          <w:numId w:val="1"/>
        </w:numPr>
        <w:spacing w:after="60"/>
      </w:pPr>
      <w:r>
        <w:t xml:space="preserve">Government Schemes must be studied systematically, focusing on objectives, beneficiaries, and implementing ministries.</w:t>
      </w:r>
    </w:p>
    <w:p>
      <w:pPr>
        <w:pStyle w:val="ListParagraph"/>
        <w:numPr>
          <w:ilvl w:val="0"/>
          <w:numId w:val="1"/>
        </w:numPr>
        <w:spacing w:after="60"/>
      </w:pPr>
      <w:r>
        <w:t xml:space="preserve">Environment and Ecology require understanding core concepts, current developments, and international agreements.</w:t>
      </w:r>
    </w:p>
    <w:p>
      <w:pPr>
        <w:pStyle w:val="ListParagraph"/>
        <w:numPr>
          <w:ilvl w:val="0"/>
          <w:numId w:val="1"/>
        </w:numPr>
        <w:spacing w:after="60"/>
      </w:pPr>
      <w:r>
        <w:t xml:space="preserve">Art and Culture study benefits from visual learning and connecting different forms to their historical and regional contexts.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Why is a systematic approach to studying Government Schemes crucial for UPSC Prelims?</w:t>
      </w:r>
    </w:p>
    <w:p>
      <w:pPr>
        <w:spacing w:after="60"/>
      </w:pPr>
      <w:r>
        <w:t xml:space="preserve">2. </w:t>
      </w:r>
      <w:r>
        <w:t xml:space="preserve">What are the key components of the CSAT paper, and what is the minimum qualifying score?</w:t>
      </w:r>
    </w:p>
    <w:p>
      <w:pPr>
        <w:spacing w:after="60"/>
      </w:pPr>
      <w:r>
        <w:t xml:space="preserve">3. </w:t>
      </w:r>
      <w:r>
        <w:t xml:space="preserve">Describe two effective strategies for mastering World and India Mapping for the exam.</w:t>
      </w:r>
    </w:p>
    <w:p>
      <w:pPr>
        <w:spacing w:after="60"/>
      </w:pPr>
      <w:r>
        <w:t xml:space="preserve">4. </w:t>
      </w:r>
      <w:r>
        <w:t xml:space="preserve">When studying Medieval Indian History, what thematic areas should receive particular attention beyond just dynastic timelines?</w:t>
      </w:r>
    </w:p>
    <w:p>
      <w:pPr>
        <w:spacing w:after="60"/>
      </w:pPr>
      <w:r>
        <w:t xml:space="preserve">5. </w:t>
      </w:r>
      <w:r>
        <w:t xml:space="preserve">How do international conventions like UNFCCC relate to the Environment and Ecology section of the syllabus?</w:t>
      </w:r>
    </w:p>
    <w:p>
      <w:pPr>
        <w:pStyle w:val="Heading1"/>
        <w:pageBreakBefore/>
      </w:pPr>
      <w:r>
        <w:t xml:space="preserve">Chapter 2: Full-Syllabus Revision Marathons</w:t>
      </w:r>
    </w:p>
    <w:p>
      <w:pPr>
        <w:spacing w:after="140"/>
      </w:pPr>
      <w:r>
        <w:t xml:space="preserve">This chapter is designed for rapid, comprehensive revision of core General Studies subjects crucial for the UPSC Prelims. It consolidates vast syllabi into a marathon format, helping you reinforce foundational knowledge and tackle complex topics efficiently. The goal is to solidify your understanding across diverse subjects, ensuring you are well-prepared for the examination's breadth.</w:t>
      </w:r>
    </w:p>
    <w:p>
      <w:pPr>
        <w:spacing w:after="140"/>
      </w:pPr>
      <w:r>
        <w:t xml:space="preserve">Effective revision involves not just recalling facts, but also understanding interconnections and applying concepts. This guide provides structured instruction on key areas within Modern History, Ancient History, Science &amp; Technology, Economy, Geography, and Current Affairs, specifically focusing on 'Places in News'. Use this material to identify and strengthen your weak zones, practice recall, and develop a robust day-of exam strategy.</w:t>
      </w:r>
    </w:p>
    <w:p>
      <w:pPr>
        <w:pStyle w:val="Heading2"/>
      </w:pPr>
      <w:r>
        <w:t xml:space="preserve">Modern Indian History: From European Arrival to Independence</w:t>
      </w:r>
    </w:p>
    <w:p>
      <w:pPr>
        <w:spacing w:after="120"/>
      </w:pPr>
      <w:r>
        <w:rPr>
          <w:rFonts w:ascii="Arial" w:cs="Arial" w:eastAsia="Arial" w:hAnsi="Arial"/>
          <w:color w:val="666666"/>
          <w:sz w:val="15"/>
          <w:szCs w:val="15"/>
        </w:rPr>
        <w:t xml:space="preserve">Covers: Modern History Maha Marathon Part - 2 | Modern History in One Shot | UDAAN 2026 in English · Complete Modern History in One Video | Modern History in One Shot | UDAAN 2026 in English</w:t>
      </w:r>
    </w:p>
    <w:p>
      <w:pPr>
        <w:spacing w:after="140"/>
      </w:pPr>
      <w:r>
        <w:t xml:space="preserve">Modern Indian History is a critical component of the UPSC Prelims, covering the period from the advent of Europeans to India's independence in 1947. A systematic approach is essential for effective revision. Begin by understanding the motives and methods of European powers, particularly the British, in establishing their dominance. Focus on key events like the Carnatic Wars and the Battles of Plassey and Buxar, which were pivotal in consolidating British power. Trace the expansion of British rule through various policies, including the Subsidiary Alliance and the Doctrine of Lapse. Identify the major Governor-Generals and Viceroys, noting their significant administrative, social, and economic reforms or policies.</w:t>
      </w:r>
    </w:p>
    <w:p>
      <w:pPr>
        <w:spacing w:after="140"/>
      </w:pPr>
      <w:r>
        <w:t xml:space="preserve">Next, concentrate on the socio-religious reform movements of the 19th century. Understand the leaders, their organizations, and their contributions to social awakening. Figures like Raja Ram Mohan Roy, Ishwar Chandra Vidyasagar, and Swami Dayanand Saraswati are central. Analyze the causes, nature, and consequences of the Revolt of 1857. This event marked a turning point in British administration and Indian nationalism. The rise of Indian nationalism is another key area. Study the formation of political associations before the Indian National Congress. Understand the different phases of the national movement: the Moderate phase, the Extremist phase, and the Gandhian era.</w:t>
      </w:r>
    </w:p>
    <w:p>
      <w:pPr>
        <w:spacing w:after="140"/>
      </w:pPr>
      <w:r>
        <w:t xml:space="preserve">For the Gandhian era, works through Mahatma Gandhi's major movements such as Non-Cooperation, Civil Disobedience, and Quit India. Understand the strategies employed, the participation of different sections of society, and the British response. Pay attention to significant acts and reforms passed by the British Parliament, including the Regulating Act of 1773, Charter Acts, Government of India Acts (1909, 1919, 1935), and the Indian Independence Act of 1947. These acts shaped the constitutional framework and administrative structure. Also, review the role of revolutionary movements and various peasant and tribal uprisings. Memorize the names of key leaders, their organizations, and the specific events associated with them. Create a timeline of major events to visualize the chronology. Link events to their causes and consequences to build a comprehensive understanding. For instance, connect the economic exploitation under British rule to the rise of nationalism and subsequent movements. Common mistakes include confusing the provisions of different acts or misattributing leaders to movements. Practice identifying the correct sequence of events and matching leaders with their contributions. A strong grasp of Modern Indian History requires both factual recall and analytical understanding of historical processes.</w:t>
      </w:r>
    </w:p>
    <w:p>
      <w:pPr>
        <w:pStyle w:val="Heading2"/>
      </w:pPr>
      <w:r>
        <w:t xml:space="preserve">Ancient Indian History: Civilizations, Empires, and Cultural Flourishing</w:t>
      </w:r>
    </w:p>
    <w:p>
      <w:pPr>
        <w:spacing w:after="120"/>
      </w:pPr>
      <w:r>
        <w:rPr>
          <w:rFonts w:ascii="Arial" w:cs="Arial" w:eastAsia="Arial" w:hAnsi="Arial"/>
          <w:color w:val="666666"/>
          <w:sz w:val="15"/>
          <w:szCs w:val="15"/>
        </w:rPr>
        <w:t xml:space="preserve">Covers: Complete Ancient History in One Video | Ancient History MAHA MARATHON | UDAAN 2026 in English</w:t>
      </w:r>
    </w:p>
    <w:p>
      <w:pPr>
        <w:spacing w:after="140"/>
      </w:pPr>
      <w:r>
        <w:t xml:space="preserve">Ancient Indian History covers a vast period from prehistory to the early medieval era. Begin with the Harappan Civilization, focusing on its town planning, social structure, economic activities, and religious practices. Understand its decline and the subsequent advent of the Vedic Period. Differentiate between the Early Vedic and Later Vedic periods in terms of political organization, social stratification, economy, and religious beliefs. The transition from tribal societies to territorial states (Mahajanapadas) is a crucial development. Study the prominent Mahajanapadas, particularly Magadha, and the factors contributing to its rise.</w:t>
      </w:r>
    </w:p>
    <w:p>
      <w:pPr>
        <w:spacing w:after="140"/>
      </w:pPr>
      <w:r>
        <w:t xml:space="preserve">The 6th century BCE witnessed the rise of new religious movements, Jainism and Buddhism. Understand the core tenets, founders, and spread of these religions. Compare their philosophies and their impact on Indian society. The Mauryan Empire, under Chandragupta Maurya and Ashoka, represents a significant political unification. Focus on Mauryan administration, economy, art, and Ashoka's Dhamma. Identify key Mauryan sites and pillars. The Post-Mauryan period saw the emergence of several regional powers like the Shungas, Kanvas, Satavahanas, and foreign invaders like the Indo-Greeks, Sakas, Parthians, and Kushanas. Understand their contributions to art, architecture, and cultural synthesis.</w:t>
      </w:r>
    </w:p>
    <w:p>
      <w:pPr>
        <w:spacing w:after="140"/>
      </w:pPr>
      <w:r>
        <w:t xml:space="preserve">The Gupta Empire is often termed the 'Golden Age' of ancient India. Study its administration, economic prosperity, scientific advancements, and rich literary and artistic achievements. Key rulers like Samudragupta and Chandragupta II are important. Analyze the decline of the Guptas and the subsequent rise of regional kingdoms in the Post-Gupta period, including the Vardhanas of Thanesar (Harsha's reign), Pallavas, Chalukyas, and Rashtrakutas. Emphasize the cultural and administrative aspects of these dynasties. Pay attention to the development of temple architecture, literature, and philosophical schools during these times. Common mistakes include confusing the chronology of dynasties or misattributing architectural styles and literary works. For instance, the rock-cut caves of Ajanta and Ellora span different periods and patronage. Practice creating comparative tables for different dynasties, highlighting their rulers, capitals, significant contributions, and cultural developments. Focus on map-based questions to locate ancient cities, empires, and archaeological sites. Understanding the evolution of political structures, religious thought, and cultural expressions is key to mastering Ancient Indian History.</w:t>
      </w:r>
    </w:p>
    <w:p>
      <w:pPr>
        <w:pStyle w:val="Heading2"/>
      </w:pPr>
      <w:r>
        <w:t xml:space="preserve">Science &amp; Technology: Current Developments and Fundamental Concepts</w:t>
      </w:r>
    </w:p>
    <w:p>
      <w:pPr>
        <w:spacing w:after="120"/>
      </w:pPr>
      <w:r>
        <w:rPr>
          <w:rFonts w:ascii="Arial" w:cs="Arial" w:eastAsia="Arial" w:hAnsi="Arial"/>
          <w:color w:val="666666"/>
          <w:sz w:val="15"/>
          <w:szCs w:val="15"/>
        </w:rPr>
        <w:t xml:space="preserve">Covers: Complete Science &amp; Technology in One Video| Science &amp; Technology in One Shot | UDAAN 2026 in English</w:t>
      </w:r>
    </w:p>
    <w:p>
      <w:pPr>
        <w:spacing w:after="140"/>
      </w:pPr>
      <w:r>
        <w:t xml:space="preserve">Science &amp; Technology in the UPSC Prelims focuses heavily on current developments and their applications, alongside fundamental scientific principles. The key is to understand the 'why' and 'how' behind technological advancements and their societal impact. Begin with Space Technology. Review recent missions by ISRO (Indian Space Research Organisation) and international agencies. Understand concepts like different types of orbits (LEO, MEO, GEO), satellite applications (remote sensing, communication, navigation), and launch vehicles (PSLV, GSLV). Focus on new initiatives like Gaganyaan, Chandrayaan, and Aditya-L1.</w:t>
      </w:r>
    </w:p>
    <w:p>
      <w:pPr>
        <w:spacing w:after="140"/>
      </w:pPr>
      <w:r>
        <w:t xml:space="preserve">Next, explore Defense Technology. Understand the types of missiles (ballistic, cruise), their ranges, and propulsion systems. Review India's indigenous defense programs, recent acquisitions, and strategic partnerships. Key terms like Agni, Prithvi, BrahMos, and Tejas are important. In Biotechnology, focus on areas like genetic engineering, CRISPR technology, stem cell research, and their ethical implications. Understand concepts like DNA, RNA, genes, and their applications in medicine, agriculture (e.g., GM crops), and industry. Information Technology and Computers cover topics like Artificial Intelligence (AI), Machine Learning (ML), Blockchain, Big Data, Cybersecurity, and the Internet of Things (IoT). Understand their basic working principles and real-world applications. Pay attention to government policies related to digital infrastructure and data privacy.</w:t>
      </w:r>
    </w:p>
    <w:p>
      <w:pPr>
        <w:spacing w:after="140"/>
      </w:pPr>
      <w:r>
        <w:t xml:space="preserve">Environmental Science and Ecology often intersect with Science &amp; Technology. Review new technologies for renewable energy (solar, wind, hydrogen fuel cells), waste management, pollution control, and climate change mitigation. Understand concepts like carbon capture, geoengineering, and sustainable development goals. Basic Physics, Chemistry, and Biology principles are also tested, often in the context of current events. For example, understanding nuclear fission and fusion is crucial for discussing nuclear energy. Similarly, basic immunology is relevant for vaccine development. Common mistakes include focusing too much on complex scientific details rather than their practical applications and policy implications. Another error is neglecting the current affairs aspect, as most S&amp;T questions are linked to recent news. Practice connecting scientific breakthroughs to their potential benefits, risks, and ethical considerations. Analyze government reports and policy documents related to science and technology. Stay updated with scientific news from reliable sources. Understanding the basic science behind a technology allows for a deeper appreciation of its significance.</w:t>
      </w:r>
    </w:p>
    <w:p>
      <w:pPr>
        <w:pStyle w:val="Heading2"/>
      </w:pPr>
      <w:r>
        <w:t xml:space="preserve">Indian Economy: Concepts, Policies, and Current Trends</w:t>
      </w:r>
    </w:p>
    <w:p>
      <w:pPr>
        <w:spacing w:after="120"/>
      </w:pPr>
      <w:r>
        <w:rPr>
          <w:rFonts w:ascii="Arial" w:cs="Arial" w:eastAsia="Arial" w:hAnsi="Arial"/>
          <w:color w:val="666666"/>
          <w:sz w:val="15"/>
          <w:szCs w:val="15"/>
        </w:rPr>
        <w:t xml:space="preserve">Covers: Complete Economy in One Video | Economy in One Shot | UDAAN 2026 in English</w:t>
      </w:r>
    </w:p>
    <w:p>
      <w:pPr>
        <w:spacing w:after="140"/>
      </w:pPr>
      <w:r>
        <w:t xml:space="preserve">The Indian Economy section in UPSC Prelims requires a strong grasp of fundamental economic concepts, government policies, and current economic trends. Start with Macroeconomics. Understand key indicators like Gross Domestic Product (GDP), Gross National Product (GNP), National Income, and methods of their calculation. works through inflation: its types, causes, effects, and measures to control it (e.g., CPI, WPI). Fiscal Policy involves government spending, taxation, and borrowing. Study the Union Budget, its components (revenue and capital expenditure/receipts), fiscal deficit, and public debt. Monetary Policy is managed by the Reserve Bank of India (RBI). Understand its tools like Repo Rate, Reverse Repo Rate, Cash Reserve Ratio (CRR), Statutory Liquidity Ratio (SLR), and Open Market Operations (OMOs). Analyze how these tools influence money supply and inflation.</w:t>
      </w:r>
    </w:p>
    <w:p>
      <w:pPr>
        <w:spacing w:after="140"/>
      </w:pPr>
      <w:r>
        <w:t xml:space="preserve">Banking and Finance is another crucial area. Understand the structure of the Indian banking system (commercial banks, cooperative banks, payment banks, small finance banks). Study financial markets (money market, capital market) and instruments (shares, bonds, derivatives). Review recent banking reforms and issues like Non-Performing Assets (NPAs). Agriculture forms a significant part of the Indian economy. Focus on cropping patterns, major crops, irrigation systems, agricultural marketing, subsidies, and government schemes for farmers (e.g., PM-KISAN, MSP). Understand the challenges faced by the agricultural sector. The Industrial sector covers manufacturing, mining, and construction. Study industrial policies, MSMEs (Micro, Small, and Medium Enterprises), Make in India initiative, and ease of doing business. The Services sector, including IT, tourism, and financial services, is a major contributor to GDP.</w:t>
      </w:r>
    </w:p>
    <w:p>
      <w:pPr>
        <w:spacing w:after="140"/>
      </w:pPr>
      <w:r>
        <w:t xml:space="preserve">The External Sector involves balance of payments, foreign trade policy, exchange rates, and foreign direct investment (FDI). Understand the components of the current account and capital account. Government schemes and social sector initiatives are frequently tested. Review major schemes related to poverty alleviation, employment generation, health, education, and social security. Finally, international economic organizations like the World Bank, IMF, WTO, and regional groupings like ASEAN, SAARC, and BRICS are important. Understand their roles and India's engagement with them. Common mistakes include memorizing data without understanding the underlying economic principles or failing to link current events to broader economic concepts. For example, a question on a recent RBI policy requires understanding the rationale behind monetary policy tools. Practice analyzing the Economic Survey and Budget documents, identifying key trends and policy directions. Understand the cause and effect relationships between different economic variables.</w:t>
      </w:r>
    </w:p>
    <w:p>
      <w:pPr>
        <w:pStyle w:val="Heading2"/>
      </w:pPr>
      <w:r>
        <w:t xml:space="preserve">Geography: India's Physical and Human field, Global Physical Processes</w:t>
      </w:r>
    </w:p>
    <w:p>
      <w:pPr>
        <w:spacing w:after="120"/>
      </w:pPr>
      <w:r>
        <w:rPr>
          <w:rFonts w:ascii="Arial" w:cs="Arial" w:eastAsia="Arial" w:hAnsi="Arial"/>
          <w:color w:val="666666"/>
          <w:sz w:val="15"/>
          <w:szCs w:val="15"/>
        </w:rPr>
        <w:t xml:space="preserve">Covers: Complete Indian Geography in One Video | Indian Geography in One Shot | UDAAN 2026 in English · Complete Physical Geography in One Video | Physical Geography in One Shot | UDAAN 2026 in English</w:t>
      </w:r>
    </w:p>
    <w:p>
      <w:pPr>
        <w:spacing w:after="140"/>
      </w:pPr>
      <w:r>
        <w:t xml:space="preserve">Geography is divided into Indian Geography and Physical Geography, both essential for the UPSC Prelims. For Indian Geography, begin with India's physical features. Understand the major physiographic divisions: the Himalayas, Northern Plains, Peninsular Plateau, Indian Desert, Coastal Plains, and Islands. Focus on their formation, characteristics, and economic significance. Study the river systems of India, classifying them into Himalayan and Peninsular rivers, noting their tributaries, basins, and associated projects. Climate is another critical area. Understand the factors influencing India's climate, the mechanism of the Indian Monsoon, its regional variations, and associated phenomena like El Niño. Soils of India, their types, characteristics, and distribution, along with natural vegetation (forest types and their distribution), are important.</w:t>
      </w:r>
    </w:p>
    <w:p>
      <w:pPr>
        <w:spacing w:after="140"/>
      </w:pPr>
      <w:r>
        <w:t xml:space="preserve">Move to Human Geography aspects within India. Agriculture: major crops, cropping seasons, green revolution, and regional agricultural patterns. Minerals and Industries: distribution of major minerals (iron ore, coal, bauxite, etc.) and the location factors for key industries (iron and steel, textile, cement, IT). Transport: major modes (road, rail, air, water) and their networks. Population: distribution, density, growth, and demographic characteristics. Pay attention to map-based questions, which often require identifying locations of physical features, national parks, mineral belts, or industrial regions. Common mistakes include rote memorization without understanding geographical processes or failing to use maps effectively for spatial understanding.</w:t>
      </w:r>
    </w:p>
    <w:p>
      <w:pPr>
        <w:spacing w:after="140"/>
      </w:pPr>
      <w:r>
        <w:t xml:space="preserve">For Physical Geography, focus on fundamental concepts. Geomorphology covers the Earth's interior, plate tectonics, earthquakes, volcanoes, and the formation of various landforms (mountains, plateaus, plains, valleys) through endogenic and exogenic forces. Climatology deals with the atmosphere's composition and structure, solar radiation, heat balance, pressure belts, wind systems (planetary, periodic, local), air masses, fronts, cyclones (tropical and temperate), and major climate types and their distribution. Oceanography includes ocean relief, temperature, salinity, ocean currents (their causes and effects), tides, and marine resources. Biogeography covers ecosystems, biodiversity, and the global distribution of flora and fauna. Understand the interconnections between these physical processes. For instance, how plate tectonics leads to mountain building and volcanic activity. Practice drawing diagrams to illustrate concepts like atmospheric circulation or the rock cycle. Use an atlas extensively to locate physical features and understand their global distribution. A conceptual understanding is more important than mere factual recall in Physical Geography.</w:t>
      </w:r>
    </w:p>
    <w:p>
      <w:pPr>
        <w:pStyle w:val="Heading2"/>
      </w:pPr>
      <w:r>
        <w:t xml:space="preserve">Places In News: Geopolitical Hotspots and Environmental Significance</w:t>
      </w:r>
    </w:p>
    <w:p>
      <w:pPr>
        <w:spacing w:after="120"/>
      </w:pPr>
      <w:r>
        <w:rPr>
          <w:rFonts w:ascii="Arial" w:cs="Arial" w:eastAsia="Arial" w:hAnsi="Arial"/>
          <w:color w:val="666666"/>
          <w:sz w:val="15"/>
          <w:szCs w:val="15"/>
        </w:rPr>
        <w:t xml:space="preserve">Covers: 150+ Places In News in One Video | Places In News in One Shot | MAHA MARATHON 2026 in English</w:t>
      </w:r>
    </w:p>
    <w:p>
      <w:pPr>
        <w:spacing w:after="140"/>
      </w:pPr>
      <w:r>
        <w:t xml:space="preserve">The 'Places In News' section is a crucial part of current affairs, requiring you to identify geographical locations that have been prominent in recent news cycles. This involves understanding not just the name of the place, but also its precise location, the reason for its prominence, and its broader geopolitical or environmental significance. The places can range from countries, cities, and regions to physical features like rivers, mountains, seas, or straits.</w:t>
      </w:r>
    </w:p>
    <w:p>
      <w:pPr>
        <w:spacing w:after="140"/>
      </w:pPr>
      <w:r>
        <w:t xml:space="preserve">Start by regularly tracking international and national news. Whenever a location is mentioned, immediately pinpoint it on a map or atlas. Do not rely solely on memory. For each place, ask yourself: 'Where is it?', 'What happened there?', and 'Why is it important?'. For example, if a country is in the news due to a conflict, identify its neighbors, major cities, and any significant physical features (e.g., a strategic strait, a disputed border region). If a region is affected by an environmental disaster, understand its geographical characteristics and the nature of the disaster. For places in India, focus on states, districts, national parks, wildlife sanctuaries, and culturally significant sites that have been in the news for developmental projects, archaeological discoveries, or natural calamities.</w:t>
      </w:r>
    </w:p>
    <w:p>
      <w:pPr>
        <w:spacing w:after="140"/>
      </w:pPr>
      <w:r>
        <w:t xml:space="preserve">Categorize the places based on the context of the news. Common categories include: #### Conflict Zones and Geopolitical Events</w:t>
      </w:r>
    </w:p>
    <w:p>
      <w:pPr>
        <w:pStyle w:val="ListParagraph"/>
        <w:numPr>
          <w:ilvl w:val="0"/>
          <w:numId w:val="1"/>
        </w:numPr>
        <w:spacing w:after="60"/>
      </w:pPr>
      <w:r>
        <w:t xml:space="preserve">Countries involved in wars or political instability (e.g., Ukraine, Israel-Palestine, Sudan).</w:t>
      </w:r>
    </w:p>
    <w:p>
      <w:pPr>
        <w:pStyle w:val="ListParagraph"/>
        <w:numPr>
          <w:ilvl w:val="0"/>
          <w:numId w:val="1"/>
        </w:numPr>
        <w:spacing w:after="60"/>
      </w:pPr>
      <w:r>
        <w:t xml:space="preserve">Regions with territorial disputes (e.g., South China Sea, border areas with China).</w:t>
      </w:r>
    </w:p>
    <w:p>
      <w:pPr>
        <w:pStyle w:val="ListParagraph"/>
        <w:numPr>
          <w:ilvl w:val="0"/>
          <w:numId w:val="1"/>
        </w:numPr>
        <w:spacing w:after="60"/>
      </w:pPr>
      <w:r>
        <w:t xml:space="preserve">Strategic locations like straits, canals, or choke points (e.g., Strait of Hormuz, Suez Canal).</w:t>
      </w:r>
    </w:p>
    <w:p>
      <w:pPr>
        <w:pStyle w:val="Heading4"/>
        <w:spacing w:after="80" w:before="200"/>
      </w:pPr>
      <w:r>
        <w:t xml:space="preserve">Environmental and Disaster-Related News</w:t>
      </w:r>
    </w:p>
    <w:p>
      <w:pPr>
        <w:pStyle w:val="ListParagraph"/>
        <w:numPr>
          <w:ilvl w:val="0"/>
          <w:numId w:val="1"/>
        </w:numPr>
        <w:spacing w:after="60"/>
      </w:pPr>
      <w:r>
        <w:t xml:space="preserve">Regions affected by floods, droughts, earthquakes, or volcanic eruptions.</w:t>
      </w:r>
    </w:p>
    <w:p>
      <w:pPr>
        <w:pStyle w:val="ListParagraph"/>
        <w:numPr>
          <w:ilvl w:val="0"/>
          <w:numId w:val="1"/>
        </w:numPr>
        <w:spacing w:after="60"/>
      </w:pPr>
      <w:r>
        <w:t xml:space="preserve">Sites of major environmental conferences or conservation efforts.</w:t>
      </w:r>
    </w:p>
    <w:p>
      <w:pPr>
        <w:pStyle w:val="ListParagraph"/>
        <w:numPr>
          <w:ilvl w:val="0"/>
          <w:numId w:val="1"/>
        </w:numPr>
        <w:spacing w:after="60"/>
      </w:pPr>
      <w:r>
        <w:t xml:space="preserve">Locations of new protected areas or biodiversity hotspots.</w:t>
      </w:r>
    </w:p>
    <w:p>
      <w:pPr>
        <w:pStyle w:val="Heading4"/>
        <w:spacing w:after="80" w:before="200"/>
      </w:pPr>
      <w:r>
        <w:t xml:space="preserve">Economic and Developmental News</w:t>
      </w:r>
    </w:p>
    <w:p>
      <w:pPr>
        <w:pStyle w:val="ListParagraph"/>
        <w:numPr>
          <w:ilvl w:val="0"/>
          <w:numId w:val="1"/>
        </w:numPr>
        <w:spacing w:after="60"/>
      </w:pPr>
      <w:r>
        <w:t xml:space="preserve">Cities or regions hosting major international summits or economic forums.</w:t>
      </w:r>
    </w:p>
    <w:p>
      <w:pPr>
        <w:pStyle w:val="ListParagraph"/>
        <w:numPr>
          <w:ilvl w:val="0"/>
          <w:numId w:val="1"/>
        </w:numPr>
        <w:spacing w:after="60"/>
      </w:pPr>
      <w:r>
        <w:t xml:space="preserve">Locations of significant infrastructure projects or resource discoveries.</w:t>
      </w:r>
    </w:p>
    <w:p>
      <w:pPr>
        <w:pStyle w:val="Heading4"/>
        <w:spacing w:after="80" w:before="200"/>
      </w:pPr>
      <w:r>
        <w:t xml:space="preserve">Cultural and Archaeological Significance</w:t>
      </w:r>
    </w:p>
    <w:p>
      <w:pPr>
        <w:pStyle w:val="ListParagraph"/>
        <w:numPr>
          <w:ilvl w:val="0"/>
          <w:numId w:val="1"/>
        </w:numPr>
        <w:spacing w:after="60"/>
      </w:pPr>
      <w:r>
        <w:t xml:space="preserve">Sites of new archaeological findings or cultural heritage designations.</w:t>
      </w:r>
    </w:p>
    <w:p>
      <w:pPr>
        <w:spacing w:after="140"/>
      </w:pPr>
      <w:r>
        <w:t xml:space="preserve">Common mistakes include only memorizing the name of a place without knowing its exact location or the context of its news. Another error is neglecting to update your knowledge regularly. Practice by taking a blank world map and marking all the places you identify from current events. For each marked place, write a brief note about why it was in the news. This active mapping exercise will significantly improve your retention and understanding. Regularly review these maps to reinforce your learning. Understanding the geographical context of current events is key to answering 'Places In News' questions effectively.</w:t>
      </w:r>
    </w:p>
    <w:p>
      <w:pPr>
        <w:pStyle w:val="Heading3"/>
      </w:pPr>
      <w:r>
        <w:t xml:space="preserve">Key Takeaways</w:t>
      </w:r>
    </w:p>
    <w:p>
      <w:pPr>
        <w:pStyle w:val="ListParagraph"/>
        <w:numPr>
          <w:ilvl w:val="0"/>
          <w:numId w:val="1"/>
        </w:numPr>
        <w:spacing w:after="60"/>
      </w:pPr>
      <w:r>
        <w:t xml:space="preserve">Mastering Modern Indian History requires understanding the chronology of British expansion, nationalist movements, and key constitutional developments.</w:t>
      </w:r>
    </w:p>
    <w:p>
      <w:pPr>
        <w:pStyle w:val="ListParagraph"/>
        <w:numPr>
          <w:ilvl w:val="0"/>
          <w:numId w:val="1"/>
        </w:numPr>
        <w:spacing w:after="60"/>
      </w:pPr>
      <w:r>
        <w:t xml:space="preserve">Ancient Indian History focuses on major civilizations, empires, religious movements, and their contributions to administration, art, and culture.</w:t>
      </w:r>
    </w:p>
    <w:p>
      <w:pPr>
        <w:pStyle w:val="ListParagraph"/>
        <w:numPr>
          <w:ilvl w:val="0"/>
          <w:numId w:val="1"/>
        </w:numPr>
        <w:spacing w:after="60"/>
      </w:pPr>
      <w:r>
        <w:t xml:space="preserve">Science &amp; Technology questions are primarily current affairs-driven, emphasizing applications and policy implications of recent advancements.</w:t>
      </w:r>
    </w:p>
    <w:p>
      <w:pPr>
        <w:pStyle w:val="ListParagraph"/>
        <w:numPr>
          <w:ilvl w:val="0"/>
          <w:numId w:val="1"/>
        </w:numPr>
        <w:spacing w:after="60"/>
      </w:pPr>
      <w:r>
        <w:t xml:space="preserve">Indian Economy demands a strong grasp of macroeconomic concepts, government policies, banking, and current economic trends.</w:t>
      </w:r>
    </w:p>
    <w:p>
      <w:pPr>
        <w:pStyle w:val="ListParagraph"/>
        <w:numPr>
          <w:ilvl w:val="0"/>
          <w:numId w:val="1"/>
        </w:numPr>
        <w:spacing w:after="60"/>
      </w:pPr>
      <w:r>
        <w:t xml:space="preserve">Geography involves both the physical and human aspects of India, alongside global physical processes like geomorphology and climatology.</w:t>
      </w:r>
    </w:p>
    <w:p>
      <w:pPr>
        <w:pStyle w:val="ListParagraph"/>
        <w:numPr>
          <w:ilvl w:val="0"/>
          <w:numId w:val="1"/>
        </w:numPr>
        <w:spacing w:after="60"/>
      </w:pPr>
      <w:r>
        <w:t xml:space="preserve">Identifying 'Places In News' requires knowing their precise location, the reason for their prominence, and their broader geopolitical or environmental significance.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were the main objectives of the socio-religious reform movements in 19th-century India?</w:t>
      </w:r>
    </w:p>
    <w:p>
      <w:pPr>
        <w:spacing w:after="60"/>
      </w:pPr>
      <w:r>
        <w:t xml:space="preserve">2. </w:t>
      </w:r>
      <w:r>
        <w:t xml:space="preserve">How did the Mauryan administration under Ashoka differ from that of Chandragupta Maurya?</w:t>
      </w:r>
    </w:p>
    <w:p>
      <w:pPr>
        <w:spacing w:after="60"/>
      </w:pPr>
      <w:r>
        <w:t xml:space="preserve">3. </w:t>
      </w:r>
      <w:r>
        <w:t xml:space="preserve">Explain the concept of 'Net Zero' emissions in the context of environmental science.</w:t>
      </w:r>
    </w:p>
    <w:p>
      <w:pPr>
        <w:spacing w:after="60"/>
      </w:pPr>
      <w:r>
        <w:t xml:space="preserve">4. </w:t>
      </w:r>
      <w:r>
        <w:t xml:space="preserve">What is the primary function of the Reserve Bank of India's Monetary Policy Committee (MPC)?</w:t>
      </w:r>
    </w:p>
    <w:p>
      <w:pPr>
        <w:spacing w:after="60"/>
      </w:pPr>
      <w:r>
        <w:t xml:space="preserve">5. </w:t>
      </w:r>
      <w:r>
        <w:t xml:space="preserve">Describe the formation and significance of the Northern Plains of India.</w:t>
      </w:r>
    </w:p>
    <w:p>
      <w:pPr>
        <w:spacing w:after="60"/>
      </w:pPr>
      <w:r>
        <w:t xml:space="preserve">6. </w:t>
      </w:r>
      <w:r>
        <w:t xml:space="preserve">Why is the Strait of Hormuz frequently mentioned in 'Places In News'?</w:t>
      </w:r>
    </w:p>
    <w:p>
      <w:pPr>
        <w:pStyle w:val="Heading1"/>
        <w:pageBreakBefore/>
      </w:pPr>
      <w:r>
        <w:t xml:space="preserve">Chapter 3: Full-Syllabus Revision Marathons: Indian Polity</w:t>
      </w:r>
    </w:p>
    <w:p>
      <w:pPr>
        <w:spacing w:after="140"/>
      </w:pPr>
      <w:r>
        <w:t xml:space="preserve">Chapter 3 focuses on a comprehensive, marathon-style revision of Indian Polity, a critical subject for the UPSC Prelims. This guide condenses the vast syllabus into essential concepts, ensuring you can effectively recall information under exam conditions. It emphasizes understanding the foundational principles of the Indian Constitution and government.</w:t>
      </w:r>
    </w:p>
    <w:p>
      <w:pPr>
        <w:spacing w:after="140"/>
      </w:pPr>
      <w:r>
        <w:t xml:space="preserve">Studying this chapter will equip you with the tools to navigate complex topics like Fundamental Rights, Directive Principles, and the structure of Union and State governments. You will also learn strategic approaches to integrate current affairs and identify your weak zones, preparing you to walk into the exam with confidence.</w:t>
      </w:r>
    </w:p>
    <w:p>
      <w:pPr>
        <w:pStyle w:val="Heading2"/>
      </w:pPr>
      <w:r>
        <w:t xml:space="preserve">Mastering Indian Polity for Prelims</w:t>
      </w:r>
    </w:p>
    <w:p>
      <w:pPr>
        <w:spacing w:after="120"/>
      </w:pPr>
      <w:r>
        <w:rPr>
          <w:rFonts w:ascii="Arial" w:cs="Arial" w:eastAsia="Arial" w:hAnsi="Arial"/>
          <w:color w:val="666666"/>
          <w:sz w:val="15"/>
          <w:szCs w:val="15"/>
        </w:rPr>
        <w:t xml:space="preserve">Covers: Complete Indian Polity in One Video | Indian Polity in One Shot | UDAAN 2026 in English | UPSC 2026</w:t>
      </w:r>
    </w:p>
    <w:p>
      <w:pPr>
        <w:spacing w:after="140"/>
      </w:pPr>
      <w:r>
        <w:t xml:space="preserve">Indian Polity is a high-scoring and foundational subject for the UPSC Civil Services Prelims examination. A thorough understanding is essential. This section guides you through a rapid, yet comprehensive, revision of the core concepts, mirroring the 'one-shot' approach of the course content.</w:t>
      </w:r>
    </w:p>
    <w:p>
      <w:pPr>
        <w:spacing w:after="140"/>
      </w:pPr>
      <w:r>
        <w:t xml:space="preserve">Start with the </w:t>
      </w:r>
      <w:r>
        <w:rPr>
          <w:b/>
          <w:bCs/>
        </w:rPr>
        <w:t xml:space="preserve">Preamble</w:t>
      </w:r>
      <w:r>
        <w:t xml:space="preserve"> of the Indian Constitution. Understand its keywords: Sovereign, Socialist, Secular, Democratic, Republic, Justice, Liberty, Equality, Fraternity. These define the essence of India's governance. Next, grasp the basic structure of the Constitution itself: its Parts, Articles, and Schedules. Knowing the numbering of key Articles (e.g., Article 14, 19, 21, 32, 368) is often helpful.</w:t>
      </w:r>
    </w:p>
    <w:p>
      <w:pPr>
        <w:pStyle w:val="Heading4"/>
        <w:spacing w:after="80" w:before="200"/>
      </w:pPr>
      <w:r>
        <w:t xml:space="preserve">Fundamental Rights (FRs) and Directive Principles of State Policy (DPSP)</w:t>
      </w:r>
    </w:p>
    <w:p>
      <w:pPr>
        <w:spacing w:after="140"/>
      </w:pPr>
      <w:r>
        <w:rPr>
          <w:b/>
          <w:bCs/>
        </w:rPr>
        <w:t xml:space="preserve">Fundamental Rights (Part III)</w:t>
      </w:r>
      <w:r>
        <w:t xml:space="preserve"> are justiciable, meaning they are enforceable by courts. Focus on Articles 12 to 35. Key rights include: Right to Equality (Articles 14-18), Right to Freedom (Articles 19-22), Right against Exploitation (Articles 23-24), Right to Freedom of Religion (Articles 25-28), Cultural and Educational Rights (Articles 29-30), and Right to Constitutional Remedies (Article 32). Pay close attention to the limitations on these rights and important Supreme Court judgments related to them. For instance, </w:t>
      </w:r>
      <w:r>
        <w:rPr>
          <w:i/>
          <w:iCs/>
        </w:rPr>
        <w:t xml:space="preserve">Maneka Gandhi v. Union of India</w:t>
      </w:r>
      <w:r>
        <w:t xml:space="preserve"> expanded the scope of Article 21.</w:t>
      </w:r>
    </w:p>
    <w:p>
      <w:pPr>
        <w:spacing w:after="140"/>
      </w:pPr>
      <w:r>
        <w:rPr>
          <w:b/>
          <w:bCs/>
        </w:rPr>
        <w:t xml:space="preserve">Directive Principles of State Policy (Part IV)</w:t>
      </w:r>
      <w:r>
        <w:t xml:space="preserve"> are non-justiciable guidelines for the state. Articles 36 to 51 cover these. Understand their classification into Socialist, Gandhian, and Liberal-Intellectual principles. A common mistake is confusing the enforceability of FRs versus DPSPs. FRs are negative obligations on the state (don't do this), while DPSPs are positive obligations (try to do this). Create a comparative table outlining their differences, similarities, and the amendments that have added new DPSPs (e.g., 42nd Amendment).</w:t>
      </w:r>
    </w:p>
    <w:p>
      <w:pPr>
        <w:pStyle w:val="Heading4"/>
        <w:spacing w:after="80" w:before="200"/>
      </w:pPr>
      <w:r>
        <w:t xml:space="preserve">Union and State Governments</w:t>
      </w:r>
    </w:p>
    <w:p>
      <w:pPr>
        <w:spacing w:after="140"/>
      </w:pPr>
      <w:r>
        <w:t xml:space="preserve">For the </w:t>
      </w:r>
      <w:r>
        <w:rPr>
          <w:b/>
          <w:bCs/>
        </w:rPr>
        <w:t xml:space="preserve">Union Government (Part V)</w:t>
      </w:r>
      <w:r>
        <w:t xml:space="preserve">, concentrate on the President, Vice President, Prime Minister, Council of Ministers, and Parliament. Understand their powers, functions, and interrelationships. For example, the President's legislative, executive, financial, and judicial powers. Learn the composition and functions of Lok Sabha and Rajya Sabha, including legislative procedures and parliamentary committees. Similarly, for the </w:t>
      </w:r>
      <w:r>
        <w:rPr>
          <w:b/>
          <w:bCs/>
        </w:rPr>
        <w:t xml:space="preserve">State Government (Part VI)</w:t>
      </w:r>
      <w:r>
        <w:t xml:space="preserve">, study the Governor, Chief Minister, Council of Ministers, and State Legislature, noting parallels and differences with the Union structure.</w:t>
      </w:r>
    </w:p>
    <w:p>
      <w:pPr>
        <w:pStyle w:val="Heading4"/>
        <w:spacing w:after="80" w:before="200"/>
      </w:pPr>
      <w:r>
        <w:t xml:space="preserve">Local Self-Government and Constitutional Bodies</w:t>
      </w:r>
    </w:p>
    <w:p>
      <w:pPr>
        <w:spacing w:after="140"/>
      </w:pPr>
      <w:r>
        <w:t xml:space="preserve">The </w:t>
      </w:r>
      <w:r>
        <w:rPr>
          <w:b/>
          <w:bCs/>
        </w:rPr>
        <w:t xml:space="preserve">73rd and 74th Constitutional Amendment Acts</w:t>
      </w:r>
      <w:r>
        <w:t xml:space="preserve"> are vital. They established Panchayati Raj Institutions (PRIs) and Municipalities, respectively. Understand their key provisions, mandatory and voluntary provisions, and the role of State Election Commissions and State Finance Commissions. </w:t>
      </w:r>
    </w:p>
    <w:p>
      <w:pPr>
        <w:spacing w:after="140"/>
      </w:pPr>
      <w:r>
        <w:t xml:space="preserve">Finally, revise </w:t>
      </w:r>
      <w:r>
        <w:rPr>
          <w:b/>
          <w:bCs/>
        </w:rPr>
        <w:t xml:space="preserve">Constitutional Bodies</w:t>
      </w:r>
      <w:r>
        <w:t xml:space="preserve"> such as the Election Commission, UPSC, CAG, Finance Commission, National Commission for SCs/STs, and the Attorney General. For each, know their appointment, removal, functions, and independence. Also, be aware of important </w:t>
      </w:r>
      <w:r>
        <w:rPr>
          <w:b/>
          <w:bCs/>
        </w:rPr>
        <w:t xml:space="preserve">Non-Constitutional Bodies</w:t>
      </w:r>
      <w:r>
        <w:t xml:space="preserve"> like NITI Aayog, NHRC, and Lokpal, understanding their statutory or executive basis and roles. Practice by drawing organizational charts for these bodies to visualize their structure and reporting lines.</w:t>
      </w:r>
    </w:p>
    <w:p>
      <w:pPr>
        <w:pStyle w:val="Heading2"/>
      </w:pPr>
      <w:r>
        <w:t xml:space="preserve">Strategic Revision and Exam Approach</w:t>
      </w:r>
    </w:p>
    <w:p>
      <w:pPr>
        <w:spacing w:after="120"/>
      </w:pPr>
      <w:r>
        <w:rPr>
          <w:rFonts w:ascii="Arial" w:cs="Arial" w:eastAsia="Arial" w:hAnsi="Arial"/>
          <w:color w:val="666666"/>
          <w:sz w:val="15"/>
          <w:szCs w:val="15"/>
        </w:rPr>
        <w:t xml:space="preserve">Covers: UDAAN 2026 : UPSC Maha Marathon in Complete English Begins!  · Complete Indian Polity in One Video | Indian Polity in One Shot | UDAAN 2026 in English | UPSC 2026</w:t>
      </w:r>
    </w:p>
    <w:p>
      <w:pPr>
        <w:spacing w:after="140"/>
      </w:pPr>
      <w:r>
        <w:t xml:space="preserve">The 'UDAAN Maha Marathon' approach emphasizes strategic revision to maximize retention and performance. This section outlines how to effectively utilize a consolidated revision format for Indian Polity and integrate it into your overall UPSC Prelims preparation.</w:t>
      </w:r>
    </w:p>
    <w:p>
      <w:pPr>
        <w:pStyle w:val="Heading4"/>
        <w:spacing w:after="80" w:before="200"/>
      </w:pPr>
      <w:r>
        <w:t xml:space="preserve">Interleaved Revision Cycles</w:t>
      </w:r>
    </w:p>
    <w:p>
      <w:pPr>
        <w:spacing w:after="140"/>
      </w:pPr>
      <w:r>
        <w:t xml:space="preserve">Instead of studying one subject exhaustively then moving to the next, 'interleaved revision' means mixing different subjects or topics within a single study session. For Polity, this involves combining static concepts with current affairs. For example, if you are revising Fundamental Rights, simultaneously review recent Supreme Court judgments that have interpreted or applied those rights. If studying the Election Commission, look up recent electoral reforms or controversies. This approach builds connections between topics and improves long-term memory. Create a daily schedule that allocates time for 2-3 different subjects, ensuring you revisit Polity concepts regularly.</w:t>
      </w:r>
    </w:p>
    <w:p>
      <w:pPr>
        <w:pStyle w:val="Heading4"/>
        <w:spacing w:after="80" w:before="200"/>
      </w:pPr>
      <w:r>
        <w:t xml:space="preserve">Identifying and Patching Weak Zones</w:t>
      </w:r>
    </w:p>
    <w:p>
      <w:pPr>
        <w:spacing w:after="140"/>
      </w:pPr>
      <w:r>
        <w:t xml:space="preserve">Effective revision is not just about re-reading; it is about targeted improvement. Regularly attempt </w:t>
      </w:r>
      <w:r>
        <w:rPr>
          <w:b/>
          <w:bCs/>
        </w:rPr>
        <w:t xml:space="preserve">Previous Year Questions (PYQs)</w:t>
      </w:r>
      <w:r>
        <w:t xml:space="preserve"> and mock tests specifically for Indian Polity. After each test, meticulously analyze your performance. Do not just look at correct answers. Focus on questions you answered incorrectly or struggled with. Group these questions by topic. If you consistently miss questions on, for instance, parliamentary committees or constitutional amendments, that indicates a weak zone. Dedicate extra time to re-read those specific chapters, make detailed notes, and practice more questions on those topics. This diagnostic approach saves time by focusing your efforts where they are most needed.</w:t>
      </w:r>
    </w:p>
    <w:p>
      <w:pPr>
        <w:pStyle w:val="Heading4"/>
        <w:spacing w:after="80" w:before="200"/>
      </w:pPr>
      <w:r>
        <w:t xml:space="preserve">Integrating Current Affairs</w:t>
      </w:r>
    </w:p>
    <w:p>
      <w:pPr>
        <w:spacing w:after="140"/>
      </w:pPr>
      <w:r>
        <w:t xml:space="preserve">Polity questions in Prelims often have a current affairs dimension. A new law, a constitutional amendment, a significant Supreme Court verdict, or a committee report can all become the basis for a question. Maintain a separate, concise note of Polity-related current events. Link each event back to its corresponding static concept. For example, if there is news about the Delimitation Commission, review its constitutional basis and functions. This integration ensures your knowledge is both broad and current.</w:t>
      </w:r>
    </w:p>
    <w:p>
      <w:pPr>
        <w:pStyle w:val="Heading4"/>
        <w:spacing w:after="80" w:before="200"/>
      </w:pPr>
      <w:r>
        <w:t xml:space="preserve">Day-of Strategy</w:t>
      </w:r>
    </w:p>
    <w:p>
      <w:pPr>
        <w:spacing w:after="140"/>
      </w:pPr>
      <w:r>
        <w:t xml:space="preserve">Finally, a tested day-of strategy is crucial. Practice timed mock tests to simulate exam conditions. Develop a strategy for attempting the paper: which section to start with, how to manage time per question, and when to use elimination techniques. Maintain composure, read questions carefully, and avoid guesswork unless you can narrow down options significantly. Your marathon revision prepares you with knowledge; strategic practice prepares you for the exam environment itself.</w:t>
      </w:r>
    </w:p>
    <w:p>
      <w:pPr>
        <w:pStyle w:val="Heading3"/>
      </w:pPr>
      <w:r>
        <w:t xml:space="preserve">Key Takeaways</w:t>
      </w:r>
    </w:p>
    <w:p>
      <w:pPr>
        <w:pStyle w:val="ListParagraph"/>
        <w:numPr>
          <w:ilvl w:val="0"/>
          <w:numId w:val="1"/>
        </w:numPr>
        <w:spacing w:after="60"/>
      </w:pPr>
      <w:r>
        <w:t xml:space="preserve">Indian Polity is a high-scoring subject in UPSC Prelims, requiring a strong grasp of constitutional principles.</w:t>
      </w:r>
    </w:p>
    <w:p>
      <w:pPr>
        <w:pStyle w:val="ListParagraph"/>
        <w:numPr>
          <w:ilvl w:val="0"/>
          <w:numId w:val="1"/>
        </w:numPr>
        <w:spacing w:after="60"/>
      </w:pPr>
      <w:r>
        <w:t xml:space="preserve">A marathon revision approach condenses the entire syllabus into essential concepts for efficient recall.</w:t>
      </w:r>
    </w:p>
    <w:p>
      <w:pPr>
        <w:pStyle w:val="ListParagraph"/>
        <w:numPr>
          <w:ilvl w:val="0"/>
          <w:numId w:val="1"/>
        </w:numPr>
        <w:spacing w:after="60"/>
      </w:pPr>
      <w:r>
        <w:t xml:space="preserve">Focus on core areas like the Preamble, Fundamental Rights, Directive Principles, and the structure of Union and State governments.</w:t>
      </w:r>
    </w:p>
    <w:p>
      <w:pPr>
        <w:pStyle w:val="ListParagraph"/>
        <w:numPr>
          <w:ilvl w:val="0"/>
          <w:numId w:val="1"/>
        </w:numPr>
        <w:spacing w:after="60"/>
      </w:pPr>
      <w:r>
        <w:t xml:space="preserve">Interleave static Polity concepts with relevant current affairs to build comprehensive and current knowledge.</w:t>
      </w:r>
    </w:p>
    <w:p>
      <w:pPr>
        <w:pStyle w:val="ListParagraph"/>
        <w:numPr>
          <w:ilvl w:val="0"/>
          <w:numId w:val="1"/>
        </w:numPr>
        <w:spacing w:after="60"/>
      </w:pPr>
      <w:r>
        <w:t xml:space="preserve">Regularly use previous year questions and mock tests to identify and strengthen your specific weak areas.</w:t>
      </w:r>
    </w:p>
    <w:p>
      <w:pPr>
        <w:pStyle w:val="ListParagraph"/>
        <w:numPr>
          <w:ilvl w:val="0"/>
          <w:numId w:val="1"/>
        </w:numPr>
        <w:spacing w:after="60"/>
      </w:pPr>
      <w:r>
        <w:t xml:space="preserve">Develop a tested day-of strategy through timed practice to manage the exam effectively.</w:t>
      </w:r>
    </w:p>
    <w:p>
      <w:pPr>
        <w:pStyle w:val="ListParagraph"/>
        <w:numPr>
          <w:ilvl w:val="0"/>
          <w:numId w:val="1"/>
        </w:numPr>
        <w:spacing w:after="60"/>
      </w:pPr>
      <w:r>
        <w:t xml:space="preserve">Understand the key differences between constitutional and non-constitutional bodies, and their roles.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difference between Fundamental Rights and Directive Principles of State Policy?</w:t>
      </w:r>
    </w:p>
    <w:p>
      <w:pPr>
        <w:spacing w:after="60"/>
      </w:pPr>
      <w:r>
        <w:t xml:space="preserve">2. </w:t>
      </w:r>
      <w:r>
        <w:t xml:space="preserve">Name two constitutional bodies and briefly describe their functions.</w:t>
      </w:r>
    </w:p>
    <w:p>
      <w:pPr>
        <w:spacing w:after="60"/>
      </w:pPr>
      <w:r>
        <w:t xml:space="preserve">3. </w:t>
      </w:r>
      <w:r>
        <w:t xml:space="preserve">How do the 73rd and 74th Constitutional Amendment Acts strengthen local self-governance in India?</w:t>
      </w:r>
    </w:p>
    <w:p>
      <w:pPr>
        <w:spacing w:after="60"/>
      </w:pPr>
      <w:r>
        <w:t xml:space="preserve">4. </w:t>
      </w:r>
      <w:r>
        <w:t xml:space="preserve">Explain the concept of 'interleaved revision' in the context of UPSC Prelims preparation for Polity.</w:t>
      </w:r>
    </w:p>
    <w:p>
      <w:pPr>
        <w:spacing w:after="60"/>
      </w:pPr>
      <w:r>
        <w:t xml:space="preserve">5. </w:t>
      </w:r>
      <w:r>
        <w:t xml:space="preserve">Why is it crucial to integrate current affairs with static Polity concepts during revision?</w:t>
      </w:r>
    </w:p>
    <w:p>
      <w:pPr>
        <w:pStyle w:val="Heading1"/>
        <w:pageBreakBefore/>
      </w:pPr>
      <w:r>
        <w:t xml:space="preserve">Chapter 4: Udaan Quick-Revision Supplement</w:t>
      </w:r>
    </w:p>
    <w:p>
      <w:pPr>
        <w:spacing w:after="140"/>
      </w:pPr>
      <w:r>
        <w:t xml:space="preserve">This chapter introduces the Udaan Quick-Revision Supplement, a critical resource for candidates preparing for the UPSC Civil Services Prelims examination. It details the philosophy behind the Udaan initiative, explaining how it consolidates vast General Studies subjects into an accessible, marathon-format revision tool. You will learn about the structure and content of the Udaan booklets, designed to facilitate rapid and comprehensive review. The chapter also covers the associated free resources, including test series, important notes, and specialized programs like the Prayaas Series and CSAT preparation. Mastering these resources can significantly enhance your final-stage preparation.</w:t>
      </w:r>
    </w:p>
    <w:p>
      <w:pPr>
        <w:pStyle w:val="Heading2"/>
      </w:pPr>
      <w:r>
        <w:t xml:space="preserve">The Udaan Initiative: Philosophy and Purpose</w:t>
      </w:r>
    </w:p>
    <w:p>
      <w:pPr>
        <w:spacing w:after="120"/>
      </w:pPr>
      <w:r>
        <w:rPr>
          <w:rFonts w:ascii="Arial" w:cs="Arial" w:eastAsia="Arial" w:hAnsi="Arial"/>
          <w:color w:val="666666"/>
          <w:sz w:val="15"/>
          <w:szCs w:val="15"/>
        </w:rPr>
        <w:t xml:space="preserve">Covers: 1. आ गई Udaan - One Stop for UPSC Prelims 2024 | Academic Office Tour by Sumit Sir | Udaan for 2024 (video, 7 min) · 4. Free UDAAN 3.0 Booklets | More Innovative and Free Initiatives In Line| UPSC/CSE/IAS (video, 9 min) · 6. OnlyIAS की नई पहल Udaan Initiative for Quick and comprehensive Revision | CSE Prelims 2021 | (video, 9 min)</w:t>
      </w:r>
    </w:p>
    <w:p>
      <w:pPr>
        <w:spacing w:after="140"/>
      </w:pPr>
      <w:r>
        <w:t xml:space="preserve">The Udaan initiative, launched by OnlyIAS, serves as a cornerstone for rapid and comprehensive revision for the UPSC Civil Services Prelims examination. It is designed for students who have already completed an initial pass of the General Studies syllabus. The core philosophy of Udaan is to provide a "one-stop" solution for consolidating vast amounts of information in the crucial final months before the exam. This approach helps candidates efficiently review static subjects and integrate current affairs.</w:t>
      </w:r>
    </w:p>
    <w:p>
      <w:pPr>
        <w:spacing w:after="140"/>
      </w:pPr>
      <w:r>
        <w:t xml:space="preserve">Udaan aims to compress each GS subject into a marathon-format revision. This means presenting key concepts, facts, and analyses in a concise, exam-oriented manner. The initiative recognizes the challenge of revising the entire syllabus multiple times. It offers a structured way to revisit essential topics without getting lost in extensive textbooks again. The material is often presented in a Hindi-English mix, catering to a broader audience and reflecting common instructional practices in India.</w:t>
      </w:r>
    </w:p>
    <w:p>
      <w:pPr>
        <w:spacing w:after="140"/>
      </w:pPr>
      <w:r>
        <w:t xml:space="preserve">Over time, Udaan has evolved. The introduction of "Udaan 3.0" signifies continuous improvement and expansion of its offerings. These innovations focus on making revision more effective and accessible. For example, the initiative often includes academic office tours or introductory sessions by instructors like Sumit Sir. These sessions explain the vision behind Udaan and guide students on how to best utilize the resources. The goal is always to help students identify and patch weak zones in their preparation. This targeted revision is vital in the last 60 days before Prelims.</w:t>
      </w:r>
    </w:p>
    <w:p>
      <w:pPr>
        <w:spacing w:after="140"/>
      </w:pPr>
      <w:r>
        <w:t xml:space="preserve">The initiative's emphasis on quick and comprehensive revision is not about superficial study. Instead, it is about strategic recall and reinforcement of knowledge. The format helps students interleave revision of static subjects with current affairs. This method strengthens connections between different parts of the syllabus. By providing structured revision material, Udaan helps students build confidence and walk into the exam with a tested day-of strategy. It acts as a reliable guide for navigating the final, intense phase of UPSC Prelims preparation.</w:t>
      </w:r>
    </w:p>
    <w:p>
      <w:pPr>
        <w:pStyle w:val="Heading2"/>
      </w:pPr>
      <w:r>
        <w:t xml:space="preserve">Utilizing Udaan Quick-Revision Booklets</w:t>
      </w:r>
    </w:p>
    <w:p>
      <w:pPr>
        <w:spacing w:after="120"/>
      </w:pPr>
      <w:r>
        <w:rPr>
          <w:rFonts w:ascii="Arial" w:cs="Arial" w:eastAsia="Arial" w:hAnsi="Arial"/>
          <w:color w:val="666666"/>
          <w:sz w:val="15"/>
          <w:szCs w:val="15"/>
        </w:rPr>
        <w:t xml:space="preserve">Covers: 2. Free UDAAN Booklets for Prelims | Sumit Rewri Sir | UPSC/PSC/ All Other Competitive Exams (video, 9 min) · 5. Download the First Booklet of Udaan Quick and comprehensive Revision Series | UPSC | CSE | IAS (video, 4 min)</w:t>
      </w:r>
    </w:p>
    <w:p>
      <w:pPr>
        <w:spacing w:after="140"/>
      </w:pPr>
      <w:r>
        <w:t xml:space="preserve">The Udaan Quick-Revision Booklets are the primary study material offered under this initiative. These booklets are designed to be a compact yet comprehensive resource for the UPSC Prelims. They consolidate vast portions of the General Studies syllabus into an easily digestible format. The key benefit of these booklets is their ability to serve as a "one-stop" solution for quick revision. This means students do not need to refer to multiple bulky textbooks for final review.</w:t>
      </w:r>
    </w:p>
    <w:p>
      <w:pPr>
        <w:spacing w:after="140"/>
      </w:pPr>
      <w:r>
        <w:t xml:space="preserve">Each booklet typically covers a specific subject or a major section of the syllabus, such as History, Geography, Polity, Economy, or Environment. The content is curated to highlight exam-relevant facts, concepts, and current developments. The language often incorporates a Hindi-English mix, making it accessible to a wider student base. This bilingual approach helps in understanding complex terms and ensures clarity.</w:t>
      </w:r>
    </w:p>
    <w:p>
      <w:pPr>
        <w:spacing w:after="140"/>
      </w:pPr>
      <w:r>
        <w:t xml:space="preserve">To effectively use these booklets, follow a systematic approach. First, download the relevant booklets as they become available. The initiative often releases them in phases, allowing students to integrate them into their ongoing study plans. For example, the "First Booklet of Udaan Quick and comprehensive Revision Series" is a starting point. Once you have a booklet, begin by quickly scanning its contents to understand the scope. Then, read through the sections, focusing on understanding the summarized information.</w:t>
      </w:r>
    </w:p>
    <w:p>
      <w:pPr>
        <w:spacing w:after="140"/>
      </w:pPr>
      <w:r>
        <w:t xml:space="preserve">Do not treat these booklets as a substitute for your initial detailed study. They are revision aids. Your goal is to recall and reinforce what you have already learned. Use highlighters or make brief notes in the margins for points you find particularly challenging or important. Regularly revisit the booklets, perhaps on a weekly cycle, to ensure retention. This repeated exposure solidifies your understanding. The free availability of these booklets removes financial barriers, making quality revision material accessible to many aspirants. Integrate them into your revision cycles, alternating between static subjects and current affairs. This method helps in building a holistic understanding required for the Prelims exam.</w:t>
      </w:r>
    </w:p>
    <w:p>
      <w:pPr>
        <w:pStyle w:val="Heading2"/>
      </w:pPr>
      <w:r>
        <w:t xml:space="preserve">Complementary Resources: Test Series and Notes</w:t>
      </w:r>
    </w:p>
    <w:p>
      <w:pPr>
        <w:spacing w:after="120"/>
      </w:pPr>
      <w:r>
        <w:rPr>
          <w:rFonts w:ascii="Arial" w:cs="Arial" w:eastAsia="Arial" w:hAnsi="Arial"/>
          <w:color w:val="666666"/>
          <w:sz w:val="15"/>
          <w:szCs w:val="15"/>
        </w:rPr>
        <w:t xml:space="preserve">Covers: 3. Free Test Series, Free Important notes, Prayaas Series and CSAT for Prelim 2023 (video, 16 min)</w:t>
      </w:r>
    </w:p>
    <w:p>
      <w:pPr>
        <w:spacing w:after="140"/>
      </w:pPr>
      <w:r>
        <w:t xml:space="preserve">Beyond the core revision booklets, the Udaan initiative provides several complementary resources crucial for comprehensive UPSC Prelims preparation. These include free test series, important notes, the Prayaas Series, and specific guidance for CSAT. These additions ensure a well-rounded strategy, moving beyond just content revision to include practice and skill development.</w:t>
      </w:r>
    </w:p>
    <w:p>
      <w:pPr>
        <w:spacing w:after="140"/>
      </w:pPr>
      <w:r>
        <w:t xml:space="preserve">The Free Test Series is a vital component. Taking mock tests is essential for identifying weak zones and understanding the exam pattern. Each test series typically includes a mix of subject-specific tests and full-length simulated exams. When attempting these tests, focus not only on getting the right answers but also on analyzing your mistakes. Understand why an answer was incorrect. Was it a lack of knowledge, a misinterpretation of the question, or a time management issue? Use the test results to refine your study plan and allocate more time to challenging areas. This iterative process of testing and analysis is key to improving your score.</w:t>
      </w:r>
    </w:p>
    <w:p>
      <w:pPr>
        <w:spacing w:after="140"/>
      </w:pPr>
      <w:r>
        <w:t xml:space="preserve">"Free Important Notes" complement the booklets by offering condensed information. These notes often cover high-yield topics, current affairs summaries, or quick facts that are difficult to memorize from larger texts. They serve as excellent last-minute revision tools. Integrate these notes into your daily study routine, perhaps reviewing a set of notes each morning or evening. This consistent exposure helps in retaining crucial data points.</w:t>
      </w:r>
    </w:p>
    <w:p>
      <w:pPr>
        <w:spacing w:after="140"/>
      </w:pPr>
      <w:r>
        <w:t xml:space="preserve">The Prayaas Series is another initiative designed to support aspirants. While its specific format can vary, it often involves daily practice questions, current affairs analysis, or focused discussions on specific challenging topics. Participating in such series helps maintain consistency in preparation and provides regular opportunities for practice. It fosters an active learning environment, moving beyond passive reading.</w:t>
      </w:r>
    </w:p>
    <w:p>
      <w:pPr>
        <w:spacing w:after="140"/>
      </w:pPr>
      <w:r>
        <w:t xml:space="preserve">Finally, dedicated support for CSAT (Civil Services Aptitude Test) is provided. CSAT is a qualifying paper, but it requires adequate preparation. Many aspirants neglect it, leading to unexpected failures. The Udaan initiative addresses this by offering guidance and practice material for CSAT. This includes sections on comprehension, logical reasoning, analytical ability, and basic numeracy. Practice CSAT questions regularly to build speed and accuracy. Do not underestimate this paper. A balanced approach to both GS and CSAT is necessary for Prelims success. These supplementary resources collectively enhance your revision, practice, and strategy for the UPSC Prelims.</w:t>
      </w:r>
    </w:p>
    <w:p>
      <w:pPr>
        <w:pStyle w:val="Heading3"/>
      </w:pPr>
      <w:r>
        <w:t xml:space="preserve">Key Takeaways</w:t>
      </w:r>
    </w:p>
    <w:p>
      <w:pPr>
        <w:pStyle w:val="ListParagraph"/>
        <w:numPr>
          <w:ilvl w:val="0"/>
          <w:numId w:val="1"/>
        </w:numPr>
        <w:spacing w:after="60"/>
      </w:pPr>
      <w:r>
        <w:t xml:space="preserve">The Udaan initiative provides a focused, "one-stop" solution for rapid UPSC Prelims revision.</w:t>
      </w:r>
    </w:p>
    <w:p>
      <w:pPr>
        <w:pStyle w:val="ListParagraph"/>
        <w:numPr>
          <w:ilvl w:val="0"/>
          <w:numId w:val="1"/>
        </w:numPr>
        <w:spacing w:after="60"/>
      </w:pPr>
      <w:r>
        <w:t xml:space="preserve">Udaan booklets consolidate vast GS syllabus content into concise, exam-oriented material.</w:t>
      </w:r>
    </w:p>
    <w:p>
      <w:pPr>
        <w:pStyle w:val="ListParagraph"/>
        <w:numPr>
          <w:ilvl w:val="0"/>
          <w:numId w:val="1"/>
        </w:numPr>
        <w:spacing w:after="60"/>
      </w:pPr>
      <w:r>
        <w:t xml:space="preserve">Effective use of booklets involves systematic reading, highlighting, and regular revisiting.</w:t>
      </w:r>
    </w:p>
    <w:p>
      <w:pPr>
        <w:pStyle w:val="ListParagraph"/>
        <w:numPr>
          <w:ilvl w:val="0"/>
          <w:numId w:val="1"/>
        </w:numPr>
        <w:spacing w:after="60"/>
      </w:pPr>
      <w:r>
        <w:t xml:space="preserve">Free test series are crucial for identifying weak areas and refining exam strategy.</w:t>
      </w:r>
    </w:p>
    <w:p>
      <w:pPr>
        <w:pStyle w:val="ListParagraph"/>
        <w:numPr>
          <w:ilvl w:val="0"/>
          <w:numId w:val="1"/>
        </w:numPr>
        <w:spacing w:after="60"/>
      </w:pPr>
      <w:r>
        <w:t xml:space="preserve">Important notes and the Prayaas Series offer supplementary practice and condensed information.</w:t>
      </w:r>
    </w:p>
    <w:p>
      <w:pPr>
        <w:pStyle w:val="ListParagraph"/>
        <w:numPr>
          <w:ilvl w:val="0"/>
          <w:numId w:val="1"/>
        </w:numPr>
        <w:spacing w:after="60"/>
      </w:pPr>
      <w:r>
        <w:t xml:space="preserve">Dedicated CSAT preparation is essential for qualifying the Prelims examination.</w:t>
      </w:r>
    </w:p>
    <w:p>
      <w:pPr>
        <w:pStyle w:val="ListParagraph"/>
        <w:numPr>
          <w:ilvl w:val="0"/>
          <w:numId w:val="1"/>
        </w:numPr>
        <w:spacing w:after="60"/>
      </w:pPr>
      <w:r>
        <w:t xml:space="preserve">The initiative supports interleaving static subjects with current affairs for holistic preparation.</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purpose of the Udaan Quick-Revision Supplement for UPSC Prelims candidates?</w:t>
      </w:r>
    </w:p>
    <w:p>
      <w:pPr>
        <w:spacing w:after="60"/>
      </w:pPr>
      <w:r>
        <w:t xml:space="preserve">2. </w:t>
      </w:r>
      <w:r>
        <w:t xml:space="preserve">How should a student effectively integrate the Udaan Quick-Revision Booklets into their study plan?</w:t>
      </w:r>
    </w:p>
    <w:p>
      <w:pPr>
        <w:spacing w:after="60"/>
      </w:pPr>
      <w:r>
        <w:t xml:space="preserve">3. </w:t>
      </w:r>
      <w:r>
        <w:t xml:space="preserve">Name two supplementary resources provided by the Udaan initiative apart from the revision booklets. Explain their utility.</w:t>
      </w:r>
    </w:p>
    <w:p>
      <w:pPr>
        <w:spacing w:after="60"/>
      </w:pPr>
      <w:r>
        <w:t xml:space="preserve">4. </w:t>
      </w:r>
      <w:r>
        <w:t xml:space="preserve">Why is dedicated preparation for CSAT emphasized within the Udaan initiative?</w:t>
      </w:r>
    </w:p>
    <w:p>
      <w:pPr>
        <w:spacing w:after="60"/>
      </w:pPr>
      <w:r>
        <w:t xml:space="preserve">5. </w:t>
      </w:r>
      <w:r>
        <w:t xml:space="preserve">How does the "Hindi-English mix" approach benefit students using Udaan resources?</w:t>
      </w:r>
    </w:p>
    <w:p>
      <w:pPr>
        <w:pStyle w:val="Heading1"/>
        <w:pageBreakBefore/>
      </w:pPr>
      <w:r>
        <w:t xml:space="preserve">Chapter 5: The Last 60 Days: A Revision Operating System</w:t>
      </w:r>
    </w:p>
    <w:p>
      <w:pPr>
        <w:spacing w:after="140"/>
      </w:pPr>
      <w:r>
        <w:t xml:space="preserve">This chapter provides a structured approach to your UPSC Prelims preparation during the critical final 60 days. At this stage, your focus must shift from acquiring new knowledge to efficiently retrieving and refining what you have already learned. We will outline a strategic revision system, emphasize targeted practice, and guide you on utilizing official and concise study resources to maximize your performance on exam day.</w:t>
      </w:r>
    </w:p>
    <w:p>
      <w:pPr>
        <w:spacing w:after="140"/>
      </w:pPr>
      <w:r>
        <w:t xml:space="preserve">Mastering the strategies presented here will help you consolidate your syllabus, identify and strengthen weak areas, and develop a robust day-of exam strategy. The goal is to walk into the examination hall with confidence, knowing you have systematically prepared for peak performance.</w:t>
      </w:r>
    </w:p>
    <w:p>
      <w:pPr>
        <w:pStyle w:val="Heading2"/>
      </w:pPr>
      <w:r>
        <w:t xml:space="preserve">Strategic Revision Cycles for the Final Stretch</w:t>
      </w:r>
    </w:p>
    <w:p>
      <w:pPr>
        <w:spacing w:after="120"/>
      </w:pPr>
      <w:r>
        <w:rPr>
          <w:rFonts w:ascii="Arial" w:cs="Arial" w:eastAsia="Arial" w:hAnsi="Arial"/>
          <w:color w:val="666666"/>
          <w:sz w:val="15"/>
          <w:szCs w:val="15"/>
        </w:rPr>
        <w:t xml:space="preserve">Covers: Revision Cycles, Not Reading Marathons</w:t>
      </w:r>
    </w:p>
    <w:p>
      <w:pPr>
        <w:spacing w:after="140"/>
      </w:pPr>
      <w:r>
        <w:t xml:space="preserve">The final 60 days before the UPSC Prelims exam are not for reading new material. Your primary objective must be retrieval and consolidation of the syllabus you have already covered. Attempting to learn new topics at this stage often leads to superficial understanding and dilutes your revision efforts. Instead, adopt a structured, cyclical revision plan designed to reinforce existing knowledge and identify specific areas for improvement.</w:t>
      </w:r>
    </w:p>
    <w:p>
      <w:pPr>
        <w:pStyle w:val="Heading4"/>
        <w:spacing w:after="80" w:before="200"/>
      </w:pPr>
      <w:r>
        <w:t xml:space="preserve">The Three-Cycle Revision Structure</w:t>
      </w:r>
    </w:p>
    <w:p>
      <w:pPr>
        <w:spacing w:after="140"/>
      </w:pPr>
      <w:r>
        <w:t xml:space="preserve">Implement a three-cycle system to systematically review the entire syllabus, progressively narrowing your focus:</w:t>
      </w:r>
    </w:p>
    <w:p>
      <w:pPr>
        <w:pStyle w:val="ListParagraph"/>
        <w:numPr>
          <w:ilvl w:val="0"/>
          <w:numId w:val="1"/>
        </w:numPr>
        <w:spacing w:after="60"/>
      </w:pPr>
      <w:r>
        <w:rPr>
          <w:b/>
          <w:bCs/>
        </w:rPr>
        <w:t xml:space="preserve">Cycle 1 (Days 60-31): Full-Syllabus Pass.</w:t>
      </w:r>
      <w:r>
        <w:t xml:space="preserve"> Dedicate this period to a comprehensive review of all subjects. Allocate approximately 4 to 5 days per subject. Utilize marathon revision videos, playing them at 1.25x speed. Treat these videos as guided recall sessions. Actively pause before the instructor reveals a fact or concept and attempt to state it yourself. This active recall technique strengthens memory pathways far more effectively than passive listening.</w:t>
      </w:r>
    </w:p>
    <w:p>
      <w:pPr>
        <w:pStyle w:val="ListParagraph"/>
        <w:numPr>
          <w:ilvl w:val="0"/>
          <w:numId w:val="1"/>
        </w:numPr>
        <w:spacing w:after="60"/>
      </w:pPr>
      <w:r>
        <w:rPr>
          <w:b/>
          <w:bCs/>
        </w:rPr>
        <w:t xml:space="preserve">Cycle 2 (Days 30-11): Targeted Weak Zones.</w:t>
      </w:r>
      <w:r>
        <w:t xml:space="preserve"> This cycle focuses on efficiency. Reduce your allocated time per subject by half. Concentrate exclusively on topics you have previously flagged as weak or challenging. Use concise, one-page charts or self-made summaries for rapid review. Crucially, integrate full-length, timed mock tests every third day during this period. These mocks are vital for simulating exam conditions and identifying persistent weak areas.</w:t>
      </w:r>
    </w:p>
    <w:p>
      <w:pPr>
        <w:pStyle w:val="ListParagraph"/>
        <w:numPr>
          <w:ilvl w:val="0"/>
          <w:numId w:val="1"/>
        </w:numPr>
        <w:spacing w:after="60"/>
      </w:pPr>
      <w:r>
        <w:rPr>
          <w:b/>
          <w:bCs/>
        </w:rPr>
        <w:t xml:space="preserve">Cycle 3 (Days 10-1): Ultra-Focused Review.</w:t>
      </w:r>
      <w:r>
        <w:t xml:space="preserve"> In the final 10 days, your revision time per subject is quartered. Restrict your materials to charts, maps, current affairs compilations, and, most importantly, your mock error logs. During this cycle, there are no exceptions to the rule: do not consult any new sources or attempt to learn any new concepts. This period is solely for high-speed, high-impact recall.</w:t>
      </w:r>
    </w:p>
    <w:p>
      <w:pPr>
        <w:pStyle w:val="Heading4"/>
        <w:spacing w:after="80" w:before="200"/>
      </w:pPr>
      <w:r>
        <w:t xml:space="preserve">The Error Log: Your Personal Syllabus</w:t>
      </w:r>
    </w:p>
    <w:p>
      <w:pPr>
        <w:spacing w:after="140"/>
      </w:pPr>
      <w:r>
        <w:t xml:space="preserve">After every mock test, a disciplined analysis of your performance is non-negotiable. Classify each lost mark into one of three categories. This classification transforms your error log into a personalized syllabus, guiding your subsequent revision:</w:t>
      </w:r>
    </w:p>
    <w:p>
      <w:pPr>
        <w:pStyle w:val="ListParagraph"/>
        <w:numPr>
          <w:ilvl w:val="0"/>
          <w:numId w:val="2"/>
        </w:numPr>
        <w:spacing w:after="60"/>
      </w:pPr>
      <w:r>
        <w:rPr>
          <w:b/>
          <w:bCs/>
        </w:rPr>
        <w:t xml:space="preserve">Concept Unknown:</w:t>
      </w:r>
      <w:r>
        <w:t xml:space="preserve"> You genuinely did not know the information required to answer the question. These topics should be prioritized for review in Cycle 2.</w:t>
      </w:r>
    </w:p>
    <w:p>
      <w:pPr>
        <w:pStyle w:val="ListParagraph"/>
        <w:numPr>
          <w:ilvl w:val="0"/>
          <w:numId w:val="2"/>
        </w:numPr>
        <w:spacing w:after="60"/>
      </w:pPr>
      <w:r>
        <w:rPr>
          <w:b/>
          <w:bCs/>
        </w:rPr>
        <w:t xml:space="preserve">Knew It, Chose Wrong:</w:t>
      </w:r>
      <w:r>
        <w:t xml:space="preserve"> You possessed the knowledge but made an error in selecting the correct option. This often stems from misreading the question stem (e.g., 'not correct,' 'how many of the above') or misinterpreting options. The remedy is to train yourself in slow, careful reading of questions and rapid, analytical reading of options.</w:t>
      </w:r>
    </w:p>
    <w:p>
      <w:pPr>
        <w:pStyle w:val="ListParagraph"/>
        <w:numPr>
          <w:ilvl w:val="0"/>
          <w:numId w:val="2"/>
        </w:numPr>
        <w:spacing w:after="60"/>
      </w:pPr>
      <w:r>
        <w:rPr>
          <w:b/>
          <w:bCs/>
        </w:rPr>
        <w:t xml:space="preserve">Should Not Have Attempted:</w:t>
      </w:r>
      <w:r>
        <w:t xml:space="preserve"> You guessed on a question with insufficient information, leading to negative marking. This is a discipline failure, not a knowledge gap. It highlights a need for better judgment in the exam hall.</w:t>
      </w:r>
    </w:p>
    <w:p>
      <w:pPr>
        <w:spacing w:after="140"/>
      </w:pPr>
      <w:r>
        <w:t xml:space="preserve">Many candidates lose more marks to categories 2 and 3 than to a lack of knowledge. Mock tests exist precisely to expose these behavioral and interpretive errors, allowing you to correct them before the actual exam.</w:t>
      </w:r>
    </w:p>
    <w:p>
      <w:pPr>
        <w:pStyle w:val="Heading4"/>
        <w:spacing w:after="80" w:before="200"/>
      </w:pPr>
      <w:r>
        <w:t xml:space="preserve">Day-of Exam Protocol</w:t>
      </w:r>
    </w:p>
    <w:p>
      <w:pPr>
        <w:spacing w:after="140"/>
      </w:pPr>
      <w:r>
        <w:t xml:space="preserve">Develop your exam-day strategy well in advance, based on your mock test performance. Decide on your attempt bands: a first pass for questions you are absolutely sure of, a second pass for questions where you can eliminate two options, and a hard ceiling on your total number of attempts. This ceiling should be determined by your mock accuracy. Candidates who improvise their strategy inside the examination hall are highly susceptible to negative marking. A pre-determined strategy reduces anxiety and improves decision-making under pressure.</w:t>
      </w:r>
    </w:p>
    <w:p>
      <w:pPr>
        <w:pStyle w:val="Heading2"/>
      </w:pPr>
      <w:r>
        <w:t xml:space="preserve">using Official and Concise Study Resources</w:t>
      </w:r>
    </w:p>
    <w:p>
      <w:pPr>
        <w:spacing w:after="120"/>
      </w:pPr>
      <w:r>
        <w:rPr>
          <w:rFonts w:ascii="Arial" w:cs="Arial" w:eastAsia="Arial" w:hAnsi="Arial"/>
          <w:color w:val="666666"/>
          <w:sz w:val="15"/>
          <w:szCs w:val="15"/>
        </w:rPr>
        <w:t xml:space="preserve">Covers: Free Official Study Arsenal</w:t>
      </w:r>
    </w:p>
    <w:p>
      <w:pPr>
        <w:spacing w:after="140"/>
      </w:pPr>
      <w:r>
        <w:t xml:space="preserve">In the final preparatory phase, the quality and conciseness of your study materials are paramount. Focus on official, short, and highly revisable sources. These resources provide authentic information and are designed for quick recall, making them ideal for the last 60 days.</w:t>
      </w:r>
    </w:p>
    <w:p>
      <w:pPr>
        <w:pStyle w:val="Heading4"/>
        <w:spacing w:after="80" w:before="200"/>
      </w:pPr>
      <w:r>
        <w:t xml:space="preserve">Official Question Banks</w:t>
      </w:r>
    </w:p>
    <w:p>
      <w:pPr>
        <w:pStyle w:val="ListParagraph"/>
        <w:numPr>
          <w:ilvl w:val="0"/>
          <w:numId w:val="1"/>
        </w:numPr>
        <w:spacing w:after="60"/>
      </w:pPr>
      <w:r>
        <w:rPr>
          <w:b/>
          <w:bCs/>
        </w:rPr>
        <w:t xml:space="preserve">UPSC Previous Papers:</w:t>
      </w:r>
      <w:r>
        <w:t xml:space="preserve"> In the last month, re-solving the latest three years of GS Paper I under timed conditions is invaluable. This practice familiarizes you with the UPSC's question patterns, phrasing, and typical areas of focus. It is often more beneficial than attempting new, commercially produced mock series.</w:t>
      </w:r>
    </w:p>
    <w:p>
      <w:pPr>
        <w:pStyle w:val="ListParagraph"/>
        <w:numPr>
          <w:ilvl w:val="0"/>
          <w:numId w:val="1"/>
        </w:numPr>
        <w:spacing w:after="60"/>
      </w:pPr>
      <w:r>
        <w:rPr>
          <w:b/>
          <w:bCs/>
        </w:rPr>
        <w:t xml:space="preserve">Official Answer Keys:</w:t>
      </w:r>
      <w:r>
        <w:t xml:space="preserve"> After each UPSC cycle, the commission publishes official answer keys. Use these to conclusively resolve any factual disputes or memory gaps that arise during your practice. Relying on unofficial keys can lead to incorrect learning.</w:t>
      </w:r>
    </w:p>
    <w:p>
      <w:pPr>
        <w:pStyle w:val="Heading4"/>
        <w:spacing w:after="80" w:before="200"/>
      </w:pPr>
      <w:r>
        <w:t xml:space="preserve">Current Affairs Consolidation</w:t>
      </w:r>
    </w:p>
    <w:p>
      <w:pPr>
        <w:spacing w:after="140"/>
      </w:pPr>
      <w:r>
        <w:t xml:space="preserve">Current affairs can feel overwhelming, but specific official sources offer highly condensed and reliable information:</w:t>
      </w:r>
    </w:p>
    <w:p>
      <w:pPr>
        <w:pStyle w:val="ListParagraph"/>
        <w:numPr>
          <w:ilvl w:val="0"/>
          <w:numId w:val="1"/>
        </w:numPr>
        <w:spacing w:after="60"/>
      </w:pPr>
      <w:r>
        <w:rPr>
          <w:b/>
          <w:bCs/>
        </w:rPr>
        <w:t xml:space="preserve">Press Information Bureau (PIB):</w:t>
      </w:r>
      <w:r>
        <w:t xml:space="preserve"> Skim the last 12 months of major scheme launches and cabinet decisions. Focus on the core objectives, target beneficiaries, and key features of these initiatives. Do not attempt a cover-to-cover read; instead, look for summaries and headlines.</w:t>
      </w:r>
    </w:p>
    <w:p>
      <w:pPr>
        <w:pStyle w:val="ListParagraph"/>
        <w:numPr>
          <w:ilvl w:val="0"/>
          <w:numId w:val="1"/>
        </w:numPr>
        <w:spacing w:after="60"/>
      </w:pPr>
      <w:r>
        <w:rPr>
          <w:b/>
          <w:bCs/>
        </w:rPr>
        <w:t xml:space="preserve">PRS Legislative Research:</w:t>
      </w:r>
      <w:r>
        <w:t xml:space="preserve"> Their annual policy review and bill trackers are excellent for compressing a year's worth of legislative news. You can review a significant volume of information in a single afternoon. These resources are often reusable under a Creative Commons license, making them accessible.</w:t>
      </w:r>
    </w:p>
    <w:p>
      <w:pPr>
        <w:pStyle w:val="ListParagraph"/>
        <w:numPr>
          <w:ilvl w:val="0"/>
          <w:numId w:val="1"/>
        </w:numPr>
        <w:spacing w:after="60"/>
      </w:pPr>
      <w:r>
        <w:rPr>
          <w:b/>
          <w:bCs/>
        </w:rPr>
        <w:t xml:space="preserve">Economic Survey Highlights:</w:t>
      </w:r>
      <w:r>
        <w:t xml:space="preserve"> Access the official India Budget website and focus exclusively on the summary boxes within the Economic Survey. At this stage, reading full chapters is inefficient. The summary boxes provide the essential data and conclusions you need.</w:t>
      </w:r>
    </w:p>
    <w:p>
      <w:pPr>
        <w:pStyle w:val="Heading4"/>
        <w:spacing w:after="80" w:before="200"/>
      </w:pPr>
      <w:r>
        <w:t xml:space="preserve">Maps and Data for Quick Reference</w:t>
      </w:r>
    </w:p>
    <w:p>
      <w:pPr>
        <w:pStyle w:val="ListParagraph"/>
        <w:numPr>
          <w:ilvl w:val="0"/>
          <w:numId w:val="1"/>
        </w:numPr>
        <w:spacing w:after="60"/>
      </w:pPr>
      <w:r>
        <w:rPr>
          <w:b/>
          <w:bCs/>
        </w:rPr>
        <w:t xml:space="preserve">School Atlas:</w:t>
      </w:r>
      <w:r>
        <w:t xml:space="preserve"> Keep a reliable school atlas within arm's reach during every geography and environment revision session. Actively refer to it to visualize locations, physical features, and environmental zones. This visual reinforcement aids memory and understanding.</w:t>
      </w:r>
    </w:p>
    <w:p>
      <w:pPr>
        <w:pStyle w:val="ListParagraph"/>
        <w:numPr>
          <w:ilvl w:val="0"/>
          <w:numId w:val="1"/>
        </w:numPr>
        <w:spacing w:after="60"/>
      </w:pPr>
      <w:r>
        <w:rPr>
          <w:b/>
          <w:bCs/>
        </w:rPr>
        <w:t xml:space="preserve">India Year Book:</w:t>
      </w:r>
      <w:r>
        <w:t xml:space="preserve"> Consider the India Year Book as a fallback reference for specific data points or foundational information, particularly chapters on land, people, and polity. It is not intended for a cover-to-cover read in the final phase. Use it to clarify specific facts rather than for broad study.</w:t>
      </w:r>
    </w:p>
    <w:p>
      <w:pPr>
        <w:pStyle w:val="Heading4"/>
        <w:spacing w:after="80" w:before="200"/>
      </w:pPr>
      <w:r>
        <w:t xml:space="preserve">The One-Page Rule for Mastery</w:t>
      </w:r>
    </w:p>
    <w:p>
      <w:pPr>
        <w:spacing w:after="140"/>
      </w:pPr>
      <w:r>
        <w:t xml:space="preserve">Apply the 'one-page rule' to every topic you revise. If you cannot condense a topic's essential information onto a single page, you have not yet fully internalized or 'owned' that concept. This rule forces you to identify core facts, relationships, and keywords, discarding extraneous details. Practice rewriting your notes or summaries to fit this constraint. The examination hall rewards candidates who can quickly recall a concise mental summary, not those who have merely read extensive chapters without true mastery.</w:t>
      </w:r>
    </w:p>
    <w:p>
      <w:pPr>
        <w:pStyle w:val="Heading3"/>
      </w:pPr>
      <w:r>
        <w:t xml:space="preserve">Key Takeaways</w:t>
      </w:r>
    </w:p>
    <w:p>
      <w:pPr>
        <w:pStyle w:val="ListParagraph"/>
        <w:numPr>
          <w:ilvl w:val="0"/>
          <w:numId w:val="1"/>
        </w:numPr>
        <w:spacing w:after="60"/>
      </w:pPr>
      <w:r>
        <w:t xml:space="preserve">Shift your focus from learning new material to retrieving and consolidating existing knowledge in the final 60 days.</w:t>
      </w:r>
    </w:p>
    <w:p>
      <w:pPr>
        <w:pStyle w:val="ListParagraph"/>
        <w:numPr>
          <w:ilvl w:val="0"/>
          <w:numId w:val="1"/>
        </w:numPr>
        <w:spacing w:after="60"/>
      </w:pPr>
      <w:r>
        <w:t xml:space="preserve">Implement a three-cycle revision structure, progressively narrowing your focus from full syllabus to weak areas and then to high-impact summaries.</w:t>
      </w:r>
    </w:p>
    <w:p>
      <w:pPr>
        <w:pStyle w:val="ListParagraph"/>
        <w:numPr>
          <w:ilvl w:val="0"/>
          <w:numId w:val="1"/>
        </w:numPr>
        <w:spacing w:after="60"/>
      </w:pPr>
      <w:r>
        <w:t xml:space="preserve">Maintain a detailed error log from mock tests, categorizing mistakes to guide targeted revision and improve exam-day strategy.</w:t>
      </w:r>
    </w:p>
    <w:p>
      <w:pPr>
        <w:pStyle w:val="ListParagraph"/>
        <w:numPr>
          <w:ilvl w:val="0"/>
          <w:numId w:val="1"/>
        </w:numPr>
        <w:spacing w:after="60"/>
      </w:pPr>
      <w:r>
        <w:t xml:space="preserve">Prioritize official and concise study resources such as UPSC previous papers, PIB, PRS Legislative Research, and Economic Survey highlights.</w:t>
      </w:r>
    </w:p>
    <w:p>
      <w:pPr>
        <w:pStyle w:val="ListParagraph"/>
        <w:numPr>
          <w:ilvl w:val="0"/>
          <w:numId w:val="1"/>
        </w:numPr>
        <w:spacing w:after="60"/>
      </w:pPr>
      <w:r>
        <w:t xml:space="preserve">Use a school atlas for geography and environment, and the India Year Book for specific reference, not for comprehensive reading.</w:t>
      </w:r>
    </w:p>
    <w:p>
      <w:pPr>
        <w:pStyle w:val="ListParagraph"/>
        <w:numPr>
          <w:ilvl w:val="0"/>
          <w:numId w:val="1"/>
        </w:numPr>
        <w:spacing w:after="60"/>
      </w:pPr>
      <w:r>
        <w:t xml:space="preserve">Apply the 'one-page rule' to ensure true mastery of each topic, condensing information to its core essentials for rapid recall.</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Why is it crucial to stop reading new material in the final 60 days before the UPSC Prelims?</w:t>
      </w:r>
    </w:p>
    <w:p>
      <w:pPr>
        <w:spacing w:after="60"/>
      </w:pPr>
      <w:r>
        <w:t xml:space="preserve">2. </w:t>
      </w:r>
      <w:r>
        <w:t xml:space="preserve">Describe the primary focus and activities of Revision Cycle 2 (Days 30-11).</w:t>
      </w:r>
    </w:p>
    <w:p>
      <w:pPr>
        <w:spacing w:after="60"/>
      </w:pPr>
      <w:r>
        <w:t xml:space="preserve">3. </w:t>
      </w:r>
      <w:r>
        <w:t xml:space="preserve">How does an error log help in refining your preparation strategy?</w:t>
      </w:r>
    </w:p>
    <w:p>
      <w:pPr>
        <w:spacing w:after="60"/>
      </w:pPr>
      <w:r>
        <w:t xml:space="preserve">4. </w:t>
      </w:r>
      <w:r>
        <w:t xml:space="preserve">List three official sources recommended for current affairs consolidation in the final stretch.</w:t>
      </w:r>
    </w:p>
    <w:p>
      <w:pPr>
        <w:spacing w:after="60"/>
      </w:pPr>
      <w:r>
        <w:t xml:space="preserve">5. </w:t>
      </w:r>
      <w:r>
        <w:t xml:space="preserve">Explain the 'one-page rule' and its significance for topic mastery.</w:t>
      </w:r>
    </w:p>
    <w:p>
      <w:pPr>
        <w:pStyle w:val="Heading1"/>
        <w:pageBreakBefore/>
      </w:pPr>
      <w:r>
        <w:t xml:space="preserve">Chapter 6: Final Assessment: Revision Readiness</w:t>
      </w:r>
    </w:p>
    <w:p>
      <w:pPr>
        <w:spacing w:after="140"/>
      </w:pPr>
      <w:r>
        <w:t xml:space="preserve">This chapter guides you through Module 6, "Final Assessment: Revision Readiness." This module culminates your path through the UPSC Prelims Rapid Revision Marathon with a crucial diagnostic quiz. Its purpose is not just to test your knowledge, but to provide a clear picture of your current revision readiness.</w:t>
      </w:r>
    </w:p>
    <w:p>
      <w:pPr>
        <w:spacing w:after="140"/>
      </w:pPr>
      <w:r>
        <w:t xml:space="preserve">By engaging with this final assessment, you can identify any remaining weak zones in your preparation. This allows you to fine-tune your study plan for the critical days leading up to the UPSC Prelims, ensuring you walk into the exam with confidence and a solid strategy.</w:t>
      </w:r>
    </w:p>
    <w:p>
      <w:pPr>
        <w:pStyle w:val="Heading2"/>
      </w:pPr>
      <w:r>
        <w:t xml:space="preserve">Purpose of the Final Assessment</w:t>
      </w:r>
    </w:p>
    <w:p>
      <w:pPr>
        <w:spacing w:after="120"/>
      </w:pPr>
      <w:r>
        <w:rPr>
          <w:rFonts w:ascii="Arial" w:cs="Arial" w:eastAsia="Arial" w:hAnsi="Arial"/>
          <w:color w:val="666666"/>
          <w:sz w:val="15"/>
          <w:szCs w:val="15"/>
        </w:rPr>
        <w:t xml:space="preserve">Covers: Final Assessment: Revision Readiness (quiz, 4 min)</w:t>
      </w:r>
    </w:p>
    <w:p>
      <w:pPr>
        <w:spacing w:after="140"/>
      </w:pPr>
      <w:r>
        <w:t xml:space="preserve">The "Final Assessment: Revision Readiness" quiz serves as a vital diagnostic tool. After completing the entire revision course, this short quiz helps you measure how well you have assimilated the material. It specifically aims to pinpoint areas where your understanding might still be shaky or where concepts need further reinforcement.</w:t>
      </w:r>
    </w:p>
    <w:p>
      <w:pPr>
        <w:spacing w:after="140"/>
      </w:pPr>
      <w:r>
        <w:t xml:space="preserve">Think of this quiz as a mirror reflecting your current state of preparation. It helps you confirm your strengths and, more importantly, identify any remaining gaps. This aligns directly with the course's learning outcome to "identify and patch weak zones in the final 60 days before prelims." Your honest self-evaluation here is crucial for effective final preparation.</w:t>
      </w:r>
    </w:p>
    <w:p>
      <w:pPr>
        <w:pStyle w:val="Heading2"/>
      </w:pPr>
      <w:r>
        <w:t xml:space="preserve">How to Approach the Quiz</w:t>
      </w:r>
    </w:p>
    <w:p>
      <w:pPr>
        <w:spacing w:after="120"/>
      </w:pPr>
      <w:r>
        <w:rPr>
          <w:rFonts w:ascii="Arial" w:cs="Arial" w:eastAsia="Arial" w:hAnsi="Arial"/>
          <w:color w:val="666666"/>
          <w:sz w:val="15"/>
          <w:szCs w:val="15"/>
        </w:rPr>
        <w:t xml:space="preserve">Covers: Final Assessment: Revision Readiness (quiz, 4 min)</w:t>
      </w:r>
    </w:p>
    <w:p>
      <w:pPr>
        <w:spacing w:after="140"/>
      </w:pPr>
      <w:r>
        <w:t xml:space="preserve">To maximize the benefit from this 4-minute quiz, approach it with the seriousness of a mini-UPSC Prelims test. Find a quiet space free from distractions. Set a timer for the allotted 4 minutes.</w:t>
      </w:r>
    </w:p>
    <w:p>
      <w:pPr>
        <w:spacing w:after="140"/>
      </w:pPr>
      <w:r>
        <w:t xml:space="preserve">Read each question carefully. Do not rush through the options. Even with a short duration, thoughtful consideration helps. Apply elimination techniques if you are unsure of an answer. This quiz is a diagnostic, so focus on accuracy. Do not guess wildly. Your goal is to reveal your true understanding, not to achieve a perfect score by chance.</w:t>
      </w:r>
    </w:p>
    <w:p>
      <w:pPr>
        <w:pStyle w:val="Heading2"/>
      </w:pPr>
      <w:r>
        <w:t xml:space="preserve">Common Mistakes and How to Avoid Them</w:t>
      </w:r>
    </w:p>
    <w:p>
      <w:pPr>
        <w:spacing w:after="120"/>
      </w:pPr>
      <w:r>
        <w:rPr>
          <w:rFonts w:ascii="Arial" w:cs="Arial" w:eastAsia="Arial" w:hAnsi="Arial"/>
          <w:color w:val="666666"/>
          <w:sz w:val="15"/>
          <w:szCs w:val="15"/>
        </w:rPr>
        <w:t xml:space="preserve">Covers: Final Assessment: Revision Readiness (quiz, 4 min)</w:t>
      </w:r>
    </w:p>
    <w:p>
      <w:pPr>
        <w:spacing w:after="140"/>
      </w:pPr>
      <w:r>
        <w:t xml:space="preserve">Students often make a few common errors with diagnostic quizzes. Avoiding these will give you a clearer picture of your readiness.</w:t>
      </w:r>
    </w:p>
    <w:p>
      <w:pPr>
        <w:pStyle w:val="Heading4"/>
        <w:spacing w:after="80" w:before="200"/>
      </w:pPr>
      <w:r>
        <w:t xml:space="preserve">Rushing Through Questions</w:t>
      </w:r>
    </w:p>
    <w:p>
      <w:pPr>
        <w:spacing w:after="140"/>
      </w:pPr>
      <w:r>
        <w:t xml:space="preserve">Even though the quiz is short, rushing can lead to misreading questions or overlooking crucial details. Take a moment to process each question and its options before selecting an answer.</w:t>
      </w:r>
    </w:p>
    <w:p>
      <w:pPr>
        <w:pStyle w:val="Heading4"/>
        <w:spacing w:after="80" w:before="200"/>
      </w:pPr>
      <w:r>
        <w:t xml:space="preserve">Ignoring Instructions</w:t>
      </w:r>
    </w:p>
    <w:p>
      <w:pPr>
        <w:spacing w:after="140"/>
      </w:pPr>
      <w:r>
        <w:t xml:space="preserve">Pay close attention to keywords like "correct," "incorrect," "true," or "not true." A common mistake is answering what is true when the question asks for what is false.</w:t>
      </w:r>
    </w:p>
    <w:p>
      <w:pPr>
        <w:pStyle w:val="Heading4"/>
        <w:spacing w:after="80" w:before="200"/>
      </w:pPr>
      <w:r>
        <w:t xml:space="preserve">Overthinking Simple Questions</w:t>
      </w:r>
    </w:p>
    <w:p>
      <w:pPr>
        <w:spacing w:after="140"/>
      </w:pPr>
      <w:r>
        <w:t xml:space="preserve">Sometimes, the most straightforward answer is the correct one. Do not complicate questions that are designed to test basic recall or understanding.</w:t>
      </w:r>
    </w:p>
    <w:p>
      <w:pPr>
        <w:pStyle w:val="Heading4"/>
        <w:spacing w:after="80" w:before="200"/>
      </w:pPr>
      <w:r>
        <w:t xml:space="preserve">Getting Discouraged by the Score</w:t>
      </w:r>
    </w:p>
    <w:p>
      <w:pPr>
        <w:spacing w:after="140"/>
      </w:pPr>
      <w:r>
        <w:t xml:space="preserve">Remember, this is a diagnostic tool. A lower-than-expected score is an opportunity to learn and improve, not a final judgment on your capabilities. Use it to guide your next steps.</w:t>
      </w:r>
    </w:p>
    <w:p>
      <w:pPr>
        <w:pStyle w:val="Heading2"/>
      </w:pPr>
      <w:r>
        <w:t xml:space="preserve">Interpreting Your Results</w:t>
      </w:r>
    </w:p>
    <w:p>
      <w:pPr>
        <w:spacing w:after="120"/>
      </w:pPr>
      <w:r>
        <w:rPr>
          <w:rFonts w:ascii="Arial" w:cs="Arial" w:eastAsia="Arial" w:hAnsi="Arial"/>
          <w:color w:val="666666"/>
          <w:sz w:val="15"/>
          <w:szCs w:val="15"/>
        </w:rPr>
        <w:t xml:space="preserve">Covers: Final Assessment: Revision Readiness (quiz, 4 min)</w:t>
      </w:r>
    </w:p>
    <w:p>
      <w:pPr>
        <w:spacing w:after="140"/>
      </w:pPr>
      <w:r>
        <w:t xml:space="preserve">After completing the quiz, the most valuable part is interpreting your results. Do not just look at the score. Analyze </w:t>
      </w:r>
      <w:r>
        <w:rPr>
          <w:i/>
          <w:iCs/>
        </w:rPr>
        <w:t xml:space="preserve">why</w:t>
      </w:r>
      <w:r>
        <w:t xml:space="preserve"> you got certain questions right or wrong.</w:t>
      </w:r>
    </w:p>
    <w:p>
      <w:pPr>
        <w:pStyle w:val="Heading4"/>
        <w:spacing w:after="80" w:before="200"/>
      </w:pPr>
      <w:r>
        <w:t xml:space="preserve">Analyze Incorrect Answers</w:t>
      </w:r>
    </w:p>
    <w:p>
      <w:pPr>
        <w:spacing w:after="140"/>
      </w:pPr>
      <w:r>
        <w:t xml:space="preserve">For every incorrect answer, identify the reason. Was it a lack of factual knowledge? Did you misunderstand the concept? Was it a silly mistake due to carelessness? Understanding the root cause is essential for effective learning.</w:t>
      </w:r>
    </w:p>
    <w:p>
      <w:pPr>
        <w:pStyle w:val="Heading4"/>
        <w:spacing w:after="80" w:before="200"/>
      </w:pPr>
      <w:r>
        <w:t xml:space="preserve">Identify Weak Zones</w:t>
      </w:r>
    </w:p>
    <w:p>
      <w:pPr>
        <w:spacing w:after="140"/>
      </w:pPr>
      <w:r>
        <w:t xml:space="preserve">Look for patterns in your mistakes. Are they concentrated in a particular subject area, such as History or Economy? Do they relate more to current affairs or static portions? This helps you identify your specific "weak zones."</w:t>
      </w:r>
    </w:p>
    <w:p>
      <w:pPr>
        <w:pStyle w:val="Heading4"/>
        <w:spacing w:after="80" w:before="200"/>
      </w:pPr>
      <w:r>
        <w:t xml:space="preserve">Create a Targeted Revision Plan</w:t>
      </w:r>
    </w:p>
    <w:p>
      <w:pPr>
        <w:spacing w:after="140"/>
      </w:pPr>
      <w:r>
        <w:t xml:space="preserve">Use these insights to refine your final revision strategy. Go back to the relevant modules or lessons that cover the topics you struggled with. Spend extra time on these areas. This targeted approach ensures your remaining study time is spent most effectively, directly addressing your identified weaknesses.</w:t>
      </w:r>
    </w:p>
    <w:p>
      <w:pPr>
        <w:pStyle w:val="Heading3"/>
      </w:pPr>
      <w:r>
        <w:t xml:space="preserve">Key Takeaways</w:t>
      </w:r>
    </w:p>
    <w:p>
      <w:pPr>
        <w:pStyle w:val="ListParagraph"/>
        <w:numPr>
          <w:ilvl w:val="0"/>
          <w:numId w:val="1"/>
        </w:numPr>
        <w:spacing w:after="60"/>
      </w:pPr>
      <w:r>
        <w:t xml:space="preserve">The final assessment is a crucial diagnostic tool for UPSC Prelims revision.</w:t>
      </w:r>
    </w:p>
    <w:p>
      <w:pPr>
        <w:pStyle w:val="ListParagraph"/>
        <w:numPr>
          <w:ilvl w:val="0"/>
          <w:numId w:val="1"/>
        </w:numPr>
        <w:spacing w:after="60"/>
      </w:pPr>
      <w:r>
        <w:t xml:space="preserve">Approach the quiz under simulated exam conditions for accurate self-evaluation.</w:t>
      </w:r>
    </w:p>
    <w:p>
      <w:pPr>
        <w:pStyle w:val="ListParagraph"/>
        <w:numPr>
          <w:ilvl w:val="0"/>
          <w:numId w:val="1"/>
        </w:numPr>
        <w:spacing w:after="60"/>
      </w:pPr>
      <w:r>
        <w:t xml:space="preserve">Avoid rushing and carefully read each question to prevent common errors.</w:t>
      </w:r>
    </w:p>
    <w:p>
      <w:pPr>
        <w:pStyle w:val="ListParagraph"/>
        <w:numPr>
          <w:ilvl w:val="0"/>
          <w:numId w:val="1"/>
        </w:numPr>
        <w:spacing w:after="60"/>
      </w:pPr>
      <w:r>
        <w:t xml:space="preserve">Analyze incorrect answers to identify specific knowledge gaps or conceptual weaknesses.</w:t>
      </w:r>
    </w:p>
    <w:p>
      <w:pPr>
        <w:pStyle w:val="ListParagraph"/>
        <w:numPr>
          <w:ilvl w:val="0"/>
          <w:numId w:val="1"/>
        </w:numPr>
        <w:spacing w:after="60"/>
      </w:pPr>
      <w:r>
        <w:t xml:space="preserve">Use the assessment results to create a targeted and efficient final revision plan.</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purpose of the "Final Assessment: Revision Readiness" quiz?</w:t>
      </w:r>
    </w:p>
    <w:p>
      <w:pPr>
        <w:spacing w:after="60"/>
      </w:pPr>
      <w:r>
        <w:t xml:space="preserve">2. </w:t>
      </w:r>
      <w:r>
        <w:t xml:space="preserve">How should a student approach this quiz to gain the most benefit?</w:t>
      </w:r>
    </w:p>
    <w:p>
      <w:pPr>
        <w:spacing w:after="60"/>
      </w:pPr>
      <w:r>
        <w:t xml:space="preserve">3. </w:t>
      </w:r>
      <w:r>
        <w:t xml:space="preserve">Name two common mistakes students make during short diagnostic quizzes.</w:t>
      </w:r>
    </w:p>
    <w:p>
      <w:pPr>
        <w:spacing w:after="60"/>
      </w:pPr>
      <w:r>
        <w:t xml:space="preserve">4. </w:t>
      </w:r>
      <w:r>
        <w:t xml:space="preserve">After completing the quiz, what is the most important step for a student to take?</w:t>
      </w:r>
    </w:p>
    <w:p>
      <w:pPr>
        <w:spacing w:after="60"/>
      </w:pPr>
      <w:r>
        <w:t xml:space="preserve">5. </w:t>
      </w:r>
      <w:r>
        <w:t xml:space="preserve">Why is it important not to get discouraged by a low score on this assessment?</w:t>
      </w:r>
    </w:p>
    <w:p>
      <w:pPr>
        <w:pStyle w:val="Heading1"/>
        <w:pageBreakBefore/>
      </w:pPr>
      <w:r>
        <w:t xml:space="preserve">Glossary</w:t>
      </w:r>
    </w:p>
    <w:p>
      <w:pPr>
        <w:spacing w:after="20"/>
      </w:pPr>
      <w:r>
        <w:rPr>
          <w:rFonts w:ascii="Arial" w:cs="Arial" w:eastAsia="Arial" w:hAnsi="Arial"/>
          <w:b/>
          <w:bCs/>
          <w:sz w:val="19"/>
          <w:szCs w:val="19"/>
        </w:rPr>
        <w:t xml:space="preserve">73rd and 74th amendments</w:t>
      </w:r>
    </w:p>
    <w:p>
      <w:pPr>
        <w:spacing w:after="140"/>
      </w:pPr>
      <w:r>
        <w:t xml:space="preserve">Constitutional amendments that gave constitutional status to Panchayati Raj Institutions (rural local self-government) and Municipalities (urban local self-government), respectively.</w:t>
      </w:r>
    </w:p>
    <w:p>
      <w:pPr>
        <w:spacing w:after="20"/>
      </w:pPr>
      <w:r>
        <w:rPr>
          <w:rFonts w:ascii="Arial" w:cs="Arial" w:eastAsia="Arial" w:hAnsi="Arial"/>
          <w:b/>
          <w:bCs/>
          <w:sz w:val="19"/>
          <w:szCs w:val="19"/>
        </w:rPr>
        <w:t xml:space="preserve">Active recall</w:t>
      </w:r>
    </w:p>
    <w:p>
      <w:pPr>
        <w:spacing w:after="140"/>
      </w:pPr>
      <w:r>
        <w:t xml:space="preserve">A study technique where you actively retrieve information from memory, such as pausing a video to state a fact before it is revealed.</w:t>
      </w:r>
    </w:p>
    <w:p>
      <w:pPr>
        <w:spacing w:after="20"/>
      </w:pPr>
      <w:r>
        <w:rPr>
          <w:rFonts w:ascii="Arial" w:cs="Arial" w:eastAsia="Arial" w:hAnsi="Arial"/>
          <w:b/>
          <w:bCs/>
          <w:sz w:val="19"/>
          <w:szCs w:val="19"/>
        </w:rPr>
        <w:t xml:space="preserve">Attempt bands</w:t>
      </w:r>
    </w:p>
    <w:p>
      <w:pPr>
        <w:spacing w:after="140"/>
      </w:pPr>
      <w:r>
        <w:t xml:space="preserve">Pre-determined categories of questions in an exam (e.g., sure-shots, two-option eliminations) that guide decision-making on which questions to attempt.</w:t>
      </w:r>
    </w:p>
    <w:p>
      <w:pPr>
        <w:spacing w:after="20"/>
      </w:pPr>
      <w:r>
        <w:rPr>
          <w:rFonts w:ascii="Arial" w:cs="Arial" w:eastAsia="Arial" w:hAnsi="Arial"/>
          <w:b/>
          <w:bCs/>
          <w:sz w:val="19"/>
          <w:szCs w:val="19"/>
        </w:rPr>
        <w:t xml:space="preserve">Biogeographical regions</w:t>
      </w:r>
    </w:p>
    <w:p>
      <w:pPr>
        <w:spacing w:after="140"/>
      </w:pPr>
      <w:r>
        <w:t xml:space="preserve">Areas characterized by distinct flora and fauna, often defined by climate, geography, and evolutionary history.</w:t>
      </w:r>
    </w:p>
    <w:p>
      <w:pPr>
        <w:spacing w:after="20"/>
      </w:pPr>
      <w:r>
        <w:rPr>
          <w:rFonts w:ascii="Arial" w:cs="Arial" w:eastAsia="Arial" w:hAnsi="Arial"/>
          <w:b/>
          <w:bCs/>
          <w:sz w:val="19"/>
          <w:szCs w:val="19"/>
        </w:rPr>
        <w:t xml:space="preserve">Centrally sponsored scheme</w:t>
      </w:r>
    </w:p>
    <w:p>
      <w:pPr>
        <w:spacing w:after="140"/>
      </w:pPr>
      <w:r>
        <w:t xml:space="preserve">A development scheme in India funded jointly by the central government and state governments, with a defined sharing pattern.</w:t>
      </w:r>
    </w:p>
    <w:p>
      <w:pPr>
        <w:spacing w:after="20"/>
      </w:pPr>
      <w:r>
        <w:rPr>
          <w:rFonts w:ascii="Arial" w:cs="Arial" w:eastAsia="Arial" w:hAnsi="Arial"/>
          <w:b/>
          <w:bCs/>
          <w:sz w:val="19"/>
          <w:szCs w:val="19"/>
        </w:rPr>
        <w:t xml:space="preserve">Constitutional body</w:t>
      </w:r>
    </w:p>
    <w:p>
      <w:pPr>
        <w:spacing w:after="140"/>
      </w:pPr>
      <w:r>
        <w:t xml:space="preserve">An organization or office whose existence and powers are explicitly defined and established by the Constitution of India.</w:t>
      </w:r>
    </w:p>
    <w:p>
      <w:pPr>
        <w:spacing w:after="20"/>
      </w:pPr>
      <w:r>
        <w:rPr>
          <w:rFonts w:ascii="Arial" w:cs="Arial" w:eastAsia="Arial" w:hAnsi="Arial"/>
          <w:b/>
          <w:bCs/>
          <w:sz w:val="19"/>
          <w:szCs w:val="19"/>
        </w:rPr>
        <w:t xml:space="preserve">Crispr</w:t>
      </w:r>
    </w:p>
    <w:p>
      <w:pPr>
        <w:spacing w:after="140"/>
      </w:pPr>
      <w:r>
        <w:t xml:space="preserve">Clustered Regularly Interspaced Short Palindromic Repeats, a gene-editing technology allowing scientists to precisely modify DNA sequences.</w:t>
      </w:r>
    </w:p>
    <w:p>
      <w:pPr>
        <w:spacing w:after="20"/>
      </w:pPr>
      <w:r>
        <w:rPr>
          <w:rFonts w:ascii="Arial" w:cs="Arial" w:eastAsia="Arial" w:hAnsi="Arial"/>
          <w:b/>
          <w:bCs/>
          <w:sz w:val="19"/>
          <w:szCs w:val="19"/>
        </w:rPr>
        <w:t xml:space="preserve">Csat</w:t>
      </w:r>
    </w:p>
    <w:p>
      <w:pPr>
        <w:spacing w:after="140"/>
      </w:pPr>
      <w:r>
        <w:t xml:space="preserve">Civil Services Aptitude Test, a qualifying paper in the UPSC Prelims examination designed to assess comprehension, logical reasoning, analytical ability, and basic numeracy.</w:t>
      </w:r>
    </w:p>
    <w:p>
      <w:pPr>
        <w:spacing w:after="20"/>
      </w:pPr>
      <w:r>
        <w:rPr>
          <w:rFonts w:ascii="Arial" w:cs="Arial" w:eastAsia="Arial" w:hAnsi="Arial"/>
          <w:b/>
          <w:bCs/>
          <w:sz w:val="19"/>
          <w:szCs w:val="19"/>
        </w:rPr>
        <w:t xml:space="preserve">Csat (civil services aptitude test)</w:t>
      </w:r>
    </w:p>
    <w:p>
      <w:pPr>
        <w:spacing w:after="140"/>
      </w:pPr>
      <w:r>
        <w:t xml:space="preserve">A qualifying paper in UPSC Prelims assessing comprehension, reasoning, and analytical abilities.</w:t>
      </w:r>
    </w:p>
    <w:p>
      <w:pPr>
        <w:spacing w:after="20"/>
      </w:pPr>
      <w:r>
        <w:rPr>
          <w:rFonts w:ascii="Arial" w:cs="Arial" w:eastAsia="Arial" w:hAnsi="Arial"/>
          <w:b/>
          <w:bCs/>
          <w:sz w:val="19"/>
          <w:szCs w:val="19"/>
        </w:rPr>
        <w:t xml:space="preserve">Current affairs</w:t>
      </w:r>
    </w:p>
    <w:p>
      <w:pPr>
        <w:spacing w:after="140"/>
      </w:pPr>
      <w:r>
        <w:t xml:space="preserve">Events and developments of national and international importance, crucial for competitive exams.</w:t>
      </w:r>
    </w:p>
    <w:p>
      <w:pPr>
        <w:spacing w:after="20"/>
      </w:pPr>
      <w:r>
        <w:rPr>
          <w:rFonts w:ascii="Arial" w:cs="Arial" w:eastAsia="Arial" w:hAnsi="Arial"/>
          <w:b/>
          <w:bCs/>
          <w:sz w:val="19"/>
          <w:szCs w:val="19"/>
        </w:rPr>
        <w:t xml:space="preserve">Dhamma</w:t>
      </w:r>
    </w:p>
    <w:p>
      <w:pPr>
        <w:spacing w:after="140"/>
      </w:pPr>
      <w:r>
        <w:t xml:space="preserve">The moral code of conduct propagated by Emperor Ashoka, emphasizing peace, non-violence, tolerance, and welfare of all beings.</w:t>
      </w:r>
    </w:p>
    <w:p>
      <w:pPr>
        <w:spacing w:after="20"/>
      </w:pPr>
      <w:r>
        <w:rPr>
          <w:rFonts w:ascii="Arial" w:cs="Arial" w:eastAsia="Arial" w:hAnsi="Arial"/>
          <w:b/>
          <w:bCs/>
          <w:sz w:val="19"/>
          <w:szCs w:val="19"/>
        </w:rPr>
        <w:t xml:space="preserve">Diagnostic assessment</w:t>
      </w:r>
    </w:p>
    <w:p>
      <w:pPr>
        <w:spacing w:after="140"/>
      </w:pPr>
      <w:r>
        <w:t xml:space="preserve">A type of evaluation used to identify a student's strengths and weaknesses in a particular subject or skill.</w:t>
      </w:r>
    </w:p>
    <w:p>
      <w:pPr>
        <w:spacing w:after="20"/>
      </w:pPr>
      <w:r>
        <w:rPr>
          <w:rFonts w:ascii="Arial" w:cs="Arial" w:eastAsia="Arial" w:hAnsi="Arial"/>
          <w:b/>
          <w:bCs/>
          <w:sz w:val="19"/>
          <w:szCs w:val="19"/>
        </w:rPr>
        <w:t xml:space="preserve">Directive principles of state policy (dpsp)</w:t>
      </w:r>
    </w:p>
    <w:p>
      <w:pPr>
        <w:spacing w:after="140"/>
      </w:pPr>
      <w:r>
        <w:t xml:space="preserve">Guidelines for the state to follow in governance, aiming to establish social and economic democracy, but not enforceable by courts.</w:t>
      </w:r>
    </w:p>
    <w:p>
      <w:pPr>
        <w:spacing w:after="20"/>
      </w:pPr>
      <w:r>
        <w:rPr>
          <w:rFonts w:ascii="Arial" w:cs="Arial" w:eastAsia="Arial" w:hAnsi="Arial"/>
          <w:b/>
          <w:bCs/>
          <w:sz w:val="19"/>
          <w:szCs w:val="19"/>
        </w:rPr>
        <w:t xml:space="preserve">Ecosystem services</w:t>
      </w:r>
    </w:p>
    <w:p>
      <w:pPr>
        <w:spacing w:after="140"/>
      </w:pPr>
      <w:r>
        <w:t xml:space="preserve">The many and varied benefits that humans freely gain from the natural environment and from properly functioning ecosystems, such as clean air, water, and pollination.</w:t>
      </w:r>
    </w:p>
    <w:p>
      <w:pPr>
        <w:spacing w:after="20"/>
      </w:pPr>
      <w:r>
        <w:rPr>
          <w:rFonts w:ascii="Arial" w:cs="Arial" w:eastAsia="Arial" w:hAnsi="Arial"/>
          <w:b/>
          <w:bCs/>
          <w:sz w:val="19"/>
          <w:szCs w:val="19"/>
        </w:rPr>
        <w:t xml:space="preserve">Error log</w:t>
      </w:r>
    </w:p>
    <w:p>
      <w:pPr>
        <w:spacing w:after="140"/>
      </w:pPr>
      <w:r>
        <w:t xml:space="preserve">A systematic record of mistakes made in mock tests, categorized by type of error to inform subsequent revision and strategy adjustments.</w:t>
      </w:r>
    </w:p>
    <w:p>
      <w:pPr>
        <w:spacing w:after="20"/>
      </w:pPr>
      <w:r>
        <w:rPr>
          <w:rFonts w:ascii="Arial" w:cs="Arial" w:eastAsia="Arial" w:hAnsi="Arial"/>
          <w:b/>
          <w:bCs/>
          <w:sz w:val="19"/>
          <w:szCs w:val="19"/>
        </w:rPr>
        <w:t xml:space="preserve">Farman</w:t>
      </w:r>
    </w:p>
    <w:p>
      <w:pPr>
        <w:spacing w:after="140"/>
      </w:pPr>
      <w:r>
        <w:t xml:space="preserve">A royal decree or order issued by a Mughal emperor, often pertaining to administrative, legal, or financial matters.</w:t>
      </w:r>
    </w:p>
    <w:p>
      <w:pPr>
        <w:spacing w:after="20"/>
      </w:pPr>
      <w:r>
        <w:rPr>
          <w:rFonts w:ascii="Arial" w:cs="Arial" w:eastAsia="Arial" w:hAnsi="Arial"/>
          <w:b/>
          <w:bCs/>
          <w:sz w:val="19"/>
          <w:szCs w:val="19"/>
        </w:rPr>
        <w:t xml:space="preserve">Fiscal deficit</w:t>
      </w:r>
    </w:p>
    <w:p>
      <w:pPr>
        <w:spacing w:after="140"/>
      </w:pPr>
      <w:r>
        <w:t xml:space="preserve">The difference between the total revenue and total expenditure of the government in a financial year, excluding borrowing, indicating the government's borrowing requirement.</w:t>
      </w:r>
    </w:p>
    <w:p>
      <w:pPr>
        <w:spacing w:after="20"/>
      </w:pPr>
      <w:r>
        <w:rPr>
          <w:rFonts w:ascii="Arial" w:cs="Arial" w:eastAsia="Arial" w:hAnsi="Arial"/>
          <w:b/>
          <w:bCs/>
          <w:sz w:val="19"/>
          <w:szCs w:val="19"/>
        </w:rPr>
        <w:t xml:space="preserve">Fundamental rights</w:t>
      </w:r>
    </w:p>
    <w:p>
      <w:pPr>
        <w:spacing w:after="140"/>
      </w:pPr>
      <w:r>
        <w:t xml:space="preserve">Basic human rights guaranteed by the Constitution to all citizens, enforceable by courts.</w:t>
      </w:r>
    </w:p>
    <w:p>
      <w:pPr>
        <w:spacing w:after="20"/>
      </w:pPr>
      <w:r>
        <w:rPr>
          <w:rFonts w:ascii="Arial" w:cs="Arial" w:eastAsia="Arial" w:hAnsi="Arial"/>
          <w:b/>
          <w:bCs/>
          <w:sz w:val="19"/>
          <w:szCs w:val="19"/>
        </w:rPr>
        <w:t xml:space="preserve">Hindi-english mix</w:t>
      </w:r>
    </w:p>
    <w:p>
      <w:pPr>
        <w:spacing w:after="140"/>
      </w:pPr>
      <w:r>
        <w:t xml:space="preserve">Instructional approach using both Hindi and English, common in Indian competitive exam preparation.</w:t>
      </w:r>
    </w:p>
    <w:p>
      <w:pPr>
        <w:spacing w:after="20"/>
      </w:pPr>
      <w:r>
        <w:rPr>
          <w:rFonts w:ascii="Arial" w:cs="Arial" w:eastAsia="Arial" w:hAnsi="Arial"/>
          <w:b/>
          <w:bCs/>
          <w:sz w:val="19"/>
          <w:szCs w:val="19"/>
        </w:rPr>
        <w:t xml:space="preserve">Interleaved revision</w:t>
      </w:r>
    </w:p>
    <w:p>
      <w:pPr>
        <w:spacing w:after="140"/>
      </w:pPr>
      <w:r>
        <w:t xml:space="preserve">A study technique involving mixing different subjects or topics during a single study session to improve retention and understanding.</w:t>
      </w:r>
    </w:p>
    <w:p>
      <w:pPr>
        <w:spacing w:after="20"/>
      </w:pPr>
      <w:r>
        <w:rPr>
          <w:rFonts w:ascii="Arial" w:cs="Arial" w:eastAsia="Arial" w:hAnsi="Arial"/>
          <w:b/>
          <w:bCs/>
          <w:sz w:val="19"/>
          <w:szCs w:val="19"/>
        </w:rPr>
        <w:t xml:space="preserve">Monsoon</w:t>
      </w:r>
    </w:p>
    <w:p>
      <w:pPr>
        <w:spacing w:after="140"/>
      </w:pPr>
      <w:r>
        <w:t xml:space="preserve">A seasonal prevailing wind in the region of South and Southeast Asia, blowing from the southwest in summer and from the northeast in winter, bringing heavy rainfall.</w:t>
      </w:r>
    </w:p>
    <w:p>
      <w:pPr>
        <w:spacing w:after="20"/>
      </w:pPr>
      <w:r>
        <w:rPr>
          <w:rFonts w:ascii="Arial" w:cs="Arial" w:eastAsia="Arial" w:hAnsi="Arial"/>
          <w:b/>
          <w:bCs/>
          <w:sz w:val="19"/>
          <w:szCs w:val="19"/>
        </w:rPr>
        <w:t xml:space="preserve">Nagara style</w:t>
      </w:r>
    </w:p>
    <w:p>
      <w:pPr>
        <w:spacing w:after="140"/>
      </w:pPr>
      <w:r>
        <w:t xml:space="preserve">A distinct style of Hindu temple architecture prevalent in North India, characterized by a curvilinear shikhara (tower) and generally lacking elaborate boundary walls.</w:t>
      </w:r>
    </w:p>
    <w:p>
      <w:pPr>
        <w:spacing w:after="20"/>
      </w:pPr>
      <w:r>
        <w:rPr>
          <w:rFonts w:ascii="Arial" w:cs="Arial" w:eastAsia="Arial" w:hAnsi="Arial"/>
          <w:b/>
          <w:bCs/>
          <w:sz w:val="19"/>
          <w:szCs w:val="19"/>
        </w:rPr>
        <w:t xml:space="preserve">One-page rule</w:t>
      </w:r>
    </w:p>
    <w:p>
      <w:pPr>
        <w:spacing w:after="140"/>
      </w:pPr>
      <w:r>
        <w:t xml:space="preserve">A principle stating that if a topic's core information cannot be condensed onto a single page, it indicates a lack of complete mastery.</w:t>
      </w:r>
    </w:p>
    <w:p>
      <w:pPr>
        <w:spacing w:after="20"/>
      </w:pPr>
      <w:r>
        <w:rPr>
          <w:rFonts w:ascii="Arial" w:cs="Arial" w:eastAsia="Arial" w:hAnsi="Arial"/>
          <w:b/>
          <w:bCs/>
          <w:sz w:val="19"/>
          <w:szCs w:val="19"/>
        </w:rPr>
        <w:t xml:space="preserve">Plate tectonics</w:t>
      </w:r>
    </w:p>
    <w:p>
      <w:pPr>
        <w:spacing w:after="140"/>
      </w:pPr>
      <w:r>
        <w:t xml:space="preserve">A scientific theory describing the large-scale motion of Earth's lithosphere, which is broken into several large plates that move over the mantle, causing earthquakes, volcanoes, and mountain building.</w:t>
      </w:r>
    </w:p>
    <w:p>
      <w:pPr>
        <w:spacing w:after="20"/>
      </w:pPr>
      <w:r>
        <w:rPr>
          <w:rFonts w:ascii="Arial" w:cs="Arial" w:eastAsia="Arial" w:hAnsi="Arial"/>
          <w:b/>
          <w:bCs/>
          <w:sz w:val="19"/>
          <w:szCs w:val="19"/>
        </w:rPr>
        <w:t xml:space="preserve">Prayaas series</w:t>
      </w:r>
    </w:p>
    <w:p>
      <w:pPr>
        <w:spacing w:after="140"/>
      </w:pPr>
      <w:r>
        <w:t xml:space="preserve">A supplementary initiative, often involving daily practice or focused discussions, to aid consistent preparation.</w:t>
      </w:r>
    </w:p>
    <w:p>
      <w:pPr>
        <w:spacing w:after="20"/>
      </w:pPr>
      <w:r>
        <w:rPr>
          <w:rFonts w:ascii="Arial" w:cs="Arial" w:eastAsia="Arial" w:hAnsi="Arial"/>
          <w:b/>
          <w:bCs/>
          <w:sz w:val="19"/>
          <w:szCs w:val="19"/>
        </w:rPr>
        <w:t xml:space="preserve">Preamble</w:t>
      </w:r>
    </w:p>
    <w:p>
      <w:pPr>
        <w:spacing w:after="140"/>
      </w:pPr>
      <w:r>
        <w:t xml:space="preserve">The introductory statement to the Constitution, outlining its philosophy, objectives, and ideals.</w:t>
      </w:r>
    </w:p>
    <w:p>
      <w:pPr>
        <w:spacing w:after="20"/>
      </w:pPr>
      <w:r>
        <w:rPr>
          <w:rFonts w:ascii="Arial" w:cs="Arial" w:eastAsia="Arial" w:hAnsi="Arial"/>
          <w:b/>
          <w:bCs/>
          <w:sz w:val="19"/>
          <w:szCs w:val="19"/>
        </w:rPr>
        <w:t xml:space="preserve">Quick-revision booklets</w:t>
      </w:r>
    </w:p>
    <w:p>
      <w:pPr>
        <w:spacing w:after="140"/>
      </w:pPr>
      <w:r>
        <w:t xml:space="preserve">Concise study materials consolidating General Studies subjects for rapid review.</w:t>
      </w:r>
    </w:p>
    <w:p>
      <w:pPr>
        <w:spacing w:after="20"/>
      </w:pPr>
      <w:r>
        <w:rPr>
          <w:rFonts w:ascii="Arial" w:cs="Arial" w:eastAsia="Arial" w:hAnsi="Arial"/>
          <w:b/>
          <w:bCs/>
          <w:sz w:val="19"/>
          <w:szCs w:val="19"/>
        </w:rPr>
        <w:t xml:space="preserve">Revision cycles</w:t>
      </w:r>
    </w:p>
    <w:p>
      <w:pPr>
        <w:spacing w:after="140"/>
      </w:pPr>
      <w:r>
        <w:t xml:space="preserve">A structured, multi-phase approach to reviewing the entire syllabus, progressively narrowing focus over defined timeframes.</w:t>
      </w:r>
    </w:p>
    <w:p>
      <w:pPr>
        <w:spacing w:after="20"/>
      </w:pPr>
      <w:r>
        <w:rPr>
          <w:rFonts w:ascii="Arial" w:cs="Arial" w:eastAsia="Arial" w:hAnsi="Arial"/>
          <w:b/>
          <w:bCs/>
          <w:sz w:val="19"/>
          <w:szCs w:val="19"/>
        </w:rPr>
        <w:t xml:space="preserve">Revision readiness</w:t>
      </w:r>
    </w:p>
    <w:p>
      <w:pPr>
        <w:spacing w:after="140"/>
      </w:pPr>
      <w:r>
        <w:t xml:space="preserve">The state of being adequately prepared for a comprehensive review of exam material, indicating a solid foundation of knowledge.</w:t>
      </w:r>
    </w:p>
    <w:p>
      <w:pPr>
        <w:spacing w:after="20"/>
      </w:pPr>
      <w:r>
        <w:rPr>
          <w:rFonts w:ascii="Arial" w:cs="Arial" w:eastAsia="Arial" w:hAnsi="Arial"/>
          <w:b/>
          <w:bCs/>
          <w:sz w:val="19"/>
          <w:szCs w:val="19"/>
        </w:rPr>
        <w:t xml:space="preserve">Simulated exam conditions</w:t>
      </w:r>
    </w:p>
    <w:p>
      <w:pPr>
        <w:spacing w:after="140"/>
      </w:pPr>
      <w:r>
        <w:t xml:space="preserve">Replicating the environment, time constraints, and rules of an actual examination to practice and assess performance realistically.</w:t>
      </w:r>
    </w:p>
    <w:p>
      <w:pPr>
        <w:spacing w:after="20"/>
      </w:pPr>
      <w:r>
        <w:rPr>
          <w:rFonts w:ascii="Arial" w:cs="Arial" w:eastAsia="Arial" w:hAnsi="Arial"/>
          <w:b/>
          <w:bCs/>
          <w:sz w:val="19"/>
          <w:szCs w:val="19"/>
        </w:rPr>
        <w:t xml:space="preserve">Static subjects</w:t>
      </w:r>
    </w:p>
    <w:p>
      <w:pPr>
        <w:spacing w:after="140"/>
      </w:pPr>
      <w:r>
        <w:t xml:space="preserve">Core academic disciplines like History, Geography, Polity, and Economy, whose fundamentals remain largely unchanged.</w:t>
      </w:r>
    </w:p>
    <w:p>
      <w:pPr>
        <w:spacing w:after="20"/>
      </w:pPr>
      <w:r>
        <w:rPr>
          <w:rFonts w:ascii="Arial" w:cs="Arial" w:eastAsia="Arial" w:hAnsi="Arial"/>
          <w:b/>
          <w:bCs/>
          <w:sz w:val="19"/>
          <w:szCs w:val="19"/>
        </w:rPr>
        <w:t xml:space="preserve">Subsidiary alliance</w:t>
      </w:r>
    </w:p>
    <w:p>
      <w:pPr>
        <w:spacing w:after="140"/>
      </w:pPr>
      <w:r>
        <w:t xml:space="preserve">A system introduced by Lord Wellesley in India, where Indian rulers accepted British paramountcy and maintained British troops at their own expense in exchange for protection.</w:t>
      </w:r>
    </w:p>
    <w:p>
      <w:pPr>
        <w:spacing w:after="20"/>
      </w:pPr>
      <w:r>
        <w:rPr>
          <w:rFonts w:ascii="Arial" w:cs="Arial" w:eastAsia="Arial" w:hAnsi="Arial"/>
          <w:b/>
          <w:bCs/>
          <w:sz w:val="19"/>
          <w:szCs w:val="19"/>
        </w:rPr>
        <w:t xml:space="preserve">Targeted revision</w:t>
      </w:r>
    </w:p>
    <w:p>
      <w:pPr>
        <w:spacing w:after="140"/>
      </w:pPr>
      <w:r>
        <w:t xml:space="preserve">A focused study approach that prioritizes and concentrates efforts on specific areas of weakness identified through assessment.</w:t>
      </w:r>
    </w:p>
    <w:p>
      <w:pPr>
        <w:spacing w:after="20"/>
      </w:pPr>
      <w:r>
        <w:rPr>
          <w:rFonts w:ascii="Arial" w:cs="Arial" w:eastAsia="Arial" w:hAnsi="Arial"/>
          <w:b/>
          <w:bCs/>
          <w:sz w:val="19"/>
          <w:szCs w:val="19"/>
        </w:rPr>
        <w:t xml:space="preserve">Udaan initiative</w:t>
      </w:r>
    </w:p>
    <w:p>
      <w:pPr>
        <w:spacing w:after="140"/>
      </w:pPr>
      <w:r>
        <w:t xml:space="preserve">A program by OnlyIAS providing free, quick-revision resources for UPSC Prelims.</w:t>
      </w:r>
    </w:p>
    <w:p>
      <w:pPr>
        <w:spacing w:after="20"/>
      </w:pPr>
      <w:r>
        <w:rPr>
          <w:rFonts w:ascii="Arial" w:cs="Arial" w:eastAsia="Arial" w:hAnsi="Arial"/>
          <w:b/>
          <w:bCs/>
          <w:sz w:val="19"/>
          <w:szCs w:val="19"/>
        </w:rPr>
        <w:t xml:space="preserve">Weak zones</w:t>
      </w:r>
    </w:p>
    <w:p>
      <w:pPr>
        <w:spacing w:after="140"/>
      </w:pPr>
      <w:r>
        <w:t xml:space="preserve">Specific topics, concepts, or subject areas where a student demonstrates a lack of understanding or proficiency, requiring further study.</w:t>
      </w:r>
    </w:p>
    <w:p>
      <w:pPr>
        <w:pStyle w:val="Heading1"/>
        <w:pageBreakBefore/>
      </w:pPr>
      <w:r>
        <w:t xml:space="preserve">Answer Key</w:t>
      </w:r>
    </w:p>
    <w:p>
      <w:pPr>
        <w:pStyle w:val="Heading3"/>
      </w:pPr>
      <w:r>
        <w:t xml:space="preserve">Chapter 1: Full-Syllabus Revision Marathons (English)</w:t>
      </w:r>
    </w:p>
    <w:p>
      <w:pPr>
        <w:spacing w:after="20"/>
      </w:pPr>
      <w:r>
        <w:rPr>
          <w:b/>
          <w:bCs/>
        </w:rPr>
        <w:t xml:space="preserve">1. </w:t>
      </w:r>
      <w:r>
        <w:rPr>
          <w:b/>
          <w:bCs/>
        </w:rPr>
        <w:t xml:space="preserve">Why is a systematic approach to studying Government Schemes crucial for UPSC Prelims?</w:t>
      </w:r>
    </w:p>
    <w:p>
      <w:pPr>
        <w:spacing w:after="140"/>
      </w:pPr>
      <w:r>
        <w:t xml:space="preserve">A systematic approach is crucial because government schemes are frequently tested and interlinked with various GS subjects. Focusing on key aspects like the implementing ministry, objectives, target beneficiaries, and funding patterns helps in categorizing and retaining information effectively. This method prevents confusion between similar schemes and ensures comprehensive coverage.</w:t>
      </w:r>
    </w:p>
    <w:p>
      <w:pPr>
        <w:spacing w:after="20"/>
      </w:pPr>
      <w:r>
        <w:rPr>
          <w:b/>
          <w:bCs/>
        </w:rPr>
        <w:t xml:space="preserve">2. </w:t>
      </w:r>
      <w:r>
        <w:rPr>
          <w:b/>
          <w:bCs/>
        </w:rPr>
        <w:t xml:space="preserve">What are the key components of the CSAT paper, and what is the minimum qualifying score?</w:t>
      </w:r>
    </w:p>
    <w:p>
      <w:pPr>
        <w:spacing w:after="140"/>
      </w:pPr>
      <w:r>
        <w:t xml:space="preserve">The key components of the CSAT paper include Comprehension, Logical Reasoning, Analytical Ability, Decision Making, and Basic Numeracy. To qualify, a candidate must score a minimum of 33% of the total marks, which translates to 66 out of 200 marks.</w:t>
      </w:r>
    </w:p>
    <w:p>
      <w:pPr>
        <w:spacing w:after="20"/>
      </w:pPr>
      <w:r>
        <w:rPr>
          <w:b/>
          <w:bCs/>
        </w:rPr>
        <w:t xml:space="preserve">3. </w:t>
      </w:r>
      <w:r>
        <w:rPr>
          <w:b/>
          <w:bCs/>
        </w:rPr>
        <w:t xml:space="preserve">Describe two effective strategies for mastering World and India Mapping for the exam.</w:t>
      </w:r>
    </w:p>
    <w:p>
      <w:pPr>
        <w:spacing w:after="140"/>
      </w:pPr>
      <w:r>
        <w:t xml:space="preserve">Two effective strategies for mapping are active atlas study and connecting geography to current affairs. Active atlas study involves regularly tracing maps, labeling features, and creating mnemonic devices. Linking geographical locations to current global or national events helps contextualize and reinforce memory, making the study more relevant and engaging.</w:t>
      </w:r>
    </w:p>
    <w:p>
      <w:pPr>
        <w:spacing w:after="20"/>
      </w:pPr>
      <w:r>
        <w:rPr>
          <w:b/>
          <w:bCs/>
        </w:rPr>
        <w:t xml:space="preserve">4. </w:t>
      </w:r>
      <w:r>
        <w:rPr>
          <w:b/>
          <w:bCs/>
        </w:rPr>
        <w:t xml:space="preserve">When studying Medieval Indian History, what thematic areas should receive particular attention beyond just dynastic timelines?</w:t>
      </w:r>
    </w:p>
    <w:p>
      <w:pPr>
        <w:spacing w:after="140"/>
      </w:pPr>
      <w:r>
        <w:t xml:space="preserve">Beyond dynastic timelines, particular attention should be given to thematic areas such as administrative structures (e.g., land revenue systems), socio-economic conditions (e.g., trade, position of women), cultural developments (e.g., art, architecture, literature), and religious movements (e.g., Bhakti, Sufi). Understanding these themes provides a holistic view of the period.</w:t>
      </w:r>
    </w:p>
    <w:p>
      <w:pPr>
        <w:spacing w:after="20"/>
      </w:pPr>
      <w:r>
        <w:rPr>
          <w:b/>
          <w:bCs/>
        </w:rPr>
        <w:t xml:space="preserve">5. </w:t>
      </w:r>
      <w:r>
        <w:rPr>
          <w:b/>
          <w:bCs/>
        </w:rPr>
        <w:t xml:space="preserve">How do international conventions like UNFCCC relate to the Environment and Ecology section of the syllabus?</w:t>
      </w:r>
    </w:p>
    <w:p>
      <w:pPr>
        <w:spacing w:after="140"/>
      </w:pPr>
      <w:r>
        <w:t xml:space="preserve">International conventions like the UNFCCC are central to the Environment and Ecology section as they represent global efforts to address environmental challenges, particularly climate change. Understanding their objectives, key outcomes, and associated protocols (like the Paris Agreement) is vital for questions on environmental governance, policy, and global cooperation.</w:t>
      </w:r>
    </w:p>
    <w:p>
      <w:pPr>
        <w:pStyle w:val="Heading3"/>
      </w:pPr>
      <w:r>
        <w:t xml:space="preserve">Chapter 2: Full-Syllabus Revision Marathons</w:t>
      </w:r>
    </w:p>
    <w:p>
      <w:pPr>
        <w:spacing w:after="20"/>
      </w:pPr>
      <w:r>
        <w:rPr>
          <w:b/>
          <w:bCs/>
        </w:rPr>
        <w:t xml:space="preserve">1. </w:t>
      </w:r>
      <w:r>
        <w:rPr>
          <w:b/>
          <w:bCs/>
        </w:rPr>
        <w:t xml:space="preserve">What were the main objectives of the socio-religious reform movements in 19th-century India?</w:t>
      </w:r>
    </w:p>
    <w:p>
      <w:pPr>
        <w:spacing w:after="140"/>
      </w:pPr>
      <w:r>
        <w:t xml:space="preserve">The main objectives included eradicating social evils like Sati, child marriage, and caste discrimination. Reformers also aimed to promote women's education, widow remarriage, and rational thinking. They sought to modernize Indian society while preserving its core values.</w:t>
      </w:r>
    </w:p>
    <w:p>
      <w:pPr>
        <w:spacing w:after="20"/>
      </w:pPr>
      <w:r>
        <w:rPr>
          <w:b/>
          <w:bCs/>
        </w:rPr>
        <w:t xml:space="preserve">2. </w:t>
      </w:r>
      <w:r>
        <w:rPr>
          <w:b/>
          <w:bCs/>
        </w:rPr>
        <w:t xml:space="preserve">How did the Mauryan administration under Ashoka differ from that of Chandragupta Maurya?</w:t>
      </w:r>
    </w:p>
    <w:p>
      <w:pPr>
        <w:spacing w:after="140"/>
      </w:pPr>
      <w:r>
        <w:t xml:space="preserve">Chandragupta Maurya's administration focused on military expansion and territorial consolidation. Ashoka, after the Kalinga War, shifted towards a policy of 'Dhamma Vijaya' (conquest by righteousness). His administration emphasized moral governance, welfare of subjects, and the spread of Buddhist principles, rather than aggressive expansion.</w:t>
      </w:r>
    </w:p>
    <w:p>
      <w:pPr>
        <w:spacing w:after="20"/>
      </w:pPr>
      <w:r>
        <w:rPr>
          <w:b/>
          <w:bCs/>
        </w:rPr>
        <w:t xml:space="preserve">3. </w:t>
      </w:r>
      <w:r>
        <w:rPr>
          <w:b/>
          <w:bCs/>
        </w:rPr>
        <w:t xml:space="preserve">Explain the concept of 'Net Zero' emissions in the context of environmental science.</w:t>
      </w:r>
    </w:p>
    <w:p>
      <w:pPr>
        <w:spacing w:after="140"/>
      </w:pPr>
      <w:r>
        <w:t xml:space="preserve">Net Zero emissions refers to achieving an overall balance between greenhouse gas emissions produced and greenhouse gas emissions removed from the atmosphere. This means any emissions released are offset by an equivalent amount of removal. The goal is to stabilize global warming.</w:t>
      </w:r>
    </w:p>
    <w:p>
      <w:pPr>
        <w:spacing w:after="20"/>
      </w:pPr>
      <w:r>
        <w:rPr>
          <w:b/>
          <w:bCs/>
        </w:rPr>
        <w:t xml:space="preserve">4. </w:t>
      </w:r>
      <w:r>
        <w:rPr>
          <w:b/>
          <w:bCs/>
        </w:rPr>
        <w:t xml:space="preserve">What is the primary function of the Reserve Bank of India's Monetary Policy Committee (MPC)?</w:t>
      </w:r>
    </w:p>
    <w:p>
      <w:pPr>
        <w:spacing w:after="140"/>
      </w:pPr>
      <w:r>
        <w:t xml:space="preserve">The primary function of the MPC is to determine the policy interest rates required to achieve the inflation target. It aims to maintain price stability while keeping in mind the objective of growth. The MPC meets at least four times a year to review the monetary policy stance.</w:t>
      </w:r>
    </w:p>
    <w:p>
      <w:pPr>
        <w:spacing w:after="20"/>
      </w:pPr>
      <w:r>
        <w:rPr>
          <w:b/>
          <w:bCs/>
        </w:rPr>
        <w:t xml:space="preserve">5. </w:t>
      </w:r>
      <w:r>
        <w:rPr>
          <w:b/>
          <w:bCs/>
        </w:rPr>
        <w:t xml:space="preserve">Describe the formation and significance of the Northern Plains of India.</w:t>
      </w:r>
    </w:p>
    <w:p>
      <w:pPr>
        <w:spacing w:after="140"/>
      </w:pPr>
      <w:r>
        <w:t xml:space="preserve">The Northern Plains were formed by the depositional work of three major river systems: the Indus, Ganga, and Brahmaputra, along with their tributaries. They are characterized by fertile alluvial soil, making them highly productive for agriculture. This region supports a large population and is crucial for India's food security.</w:t>
      </w:r>
    </w:p>
    <w:p>
      <w:pPr>
        <w:spacing w:after="20"/>
      </w:pPr>
      <w:r>
        <w:rPr>
          <w:b/>
          <w:bCs/>
        </w:rPr>
        <w:t xml:space="preserve">6. </w:t>
      </w:r>
      <w:r>
        <w:rPr>
          <w:b/>
          <w:bCs/>
        </w:rPr>
        <w:t xml:space="preserve">Why is the Strait of Hormuz frequently mentioned in 'Places In News'?</w:t>
      </w:r>
    </w:p>
    <w:p>
      <w:pPr>
        <w:spacing w:after="140"/>
      </w:pPr>
      <w:r>
        <w:t xml:space="preserve">The Strait of Hormuz is a narrow waterway connecting the Persian Gulf with the Arabian Sea and the Gulf of Oman. It is strategically vital because a significant portion of the world's oil supply passes through it. Any disruption in this strait can have major global economic and geopolitical implications, making it a frequent news item.</w:t>
      </w:r>
    </w:p>
    <w:p>
      <w:pPr>
        <w:pStyle w:val="Heading3"/>
      </w:pPr>
      <w:r>
        <w:t xml:space="preserve">Chapter 3: Full-Syllabus Revision Marathons: Indian Polity</w:t>
      </w:r>
    </w:p>
    <w:p>
      <w:pPr>
        <w:spacing w:after="20"/>
      </w:pPr>
      <w:r>
        <w:rPr>
          <w:b/>
          <w:bCs/>
        </w:rPr>
        <w:t xml:space="preserve">1. </w:t>
      </w:r>
      <w:r>
        <w:rPr>
          <w:b/>
          <w:bCs/>
        </w:rPr>
        <w:t xml:space="preserve">What is the primary difference between Fundamental Rights and Directive Principles of State Policy?</w:t>
      </w:r>
    </w:p>
    <w:p>
      <w:pPr>
        <w:spacing w:after="140"/>
      </w:pPr>
      <w:r>
        <w:t xml:space="preserve">Fundamental Rights are justiciable, meaning citizens can approach courts for their enforcement if violated. Directive Principles of State Policy, in contrast, are non-justiciable guidelines for the state and cannot be enforced by courts. FRs are negative obligations on the state, while DPSPs are positive obligations.</w:t>
      </w:r>
    </w:p>
    <w:p>
      <w:pPr>
        <w:spacing w:after="20"/>
      </w:pPr>
      <w:r>
        <w:rPr>
          <w:b/>
          <w:bCs/>
        </w:rPr>
        <w:t xml:space="preserve">2. </w:t>
      </w:r>
      <w:r>
        <w:rPr>
          <w:b/>
          <w:bCs/>
        </w:rPr>
        <w:t xml:space="preserve">Name two constitutional bodies and briefly describe their functions.</w:t>
      </w:r>
    </w:p>
    <w:p>
      <w:pPr>
        <w:spacing w:after="140"/>
      </w:pPr>
      <w:r>
        <w:t xml:space="preserve">The Election Commission of India (ECI) is a constitutional body responsible for conducting free and fair elections to Parliament, State Legislatures, and the offices of President and Vice President. The Union Public Service Commission (UPSC) is another constitutional body that conducts examinations for appointments to All-India Services and Central Services, and advises the President on various service matters.</w:t>
      </w:r>
    </w:p>
    <w:p>
      <w:pPr>
        <w:spacing w:after="20"/>
      </w:pPr>
      <w:r>
        <w:rPr>
          <w:b/>
          <w:bCs/>
        </w:rPr>
        <w:t xml:space="preserve">3. </w:t>
      </w:r>
      <w:r>
        <w:rPr>
          <w:b/>
          <w:bCs/>
        </w:rPr>
        <w:t xml:space="preserve">How do the 73rd and 74th Constitutional Amendment Acts strengthen local self-governance in India?</w:t>
      </w:r>
    </w:p>
    <w:p>
      <w:pPr>
        <w:spacing w:after="140"/>
      </w:pPr>
      <w:r>
        <w:t xml:space="preserve">The 73rd Amendment granted constitutional status to Panchayati Raj Institutions in rural areas, mandating regular elections and reserving seats for SC/STs and women. The 74th Amendment did the same for Municipalities in urban areas. These acts devolved powers and responsibilities to local bodies, making them more autonomous and accountable.</w:t>
      </w:r>
    </w:p>
    <w:p>
      <w:pPr>
        <w:spacing w:after="20"/>
      </w:pPr>
      <w:r>
        <w:rPr>
          <w:b/>
          <w:bCs/>
        </w:rPr>
        <w:t xml:space="preserve">4. </w:t>
      </w:r>
      <w:r>
        <w:rPr>
          <w:b/>
          <w:bCs/>
        </w:rPr>
        <w:t xml:space="preserve">Explain the concept of 'interleaved revision' in the context of UPSC Prelims preparation for Polity.</w:t>
      </w:r>
    </w:p>
    <w:p>
      <w:pPr>
        <w:spacing w:after="140"/>
      </w:pPr>
      <w:r>
        <w:t xml:space="preserve">Interleaved revision for Polity involves studying different aspects of the subject, or even different subjects, within one study session. For example, one might revise Fundamental Rights, then immediately review a recent Supreme Court judgment related to them, and then move to a different topic like parliamentary committees. This technique helps in building connections and improving long-term retention.</w:t>
      </w:r>
    </w:p>
    <w:p>
      <w:pPr>
        <w:spacing w:after="20"/>
      </w:pPr>
      <w:r>
        <w:rPr>
          <w:b/>
          <w:bCs/>
        </w:rPr>
        <w:t xml:space="preserve">5. </w:t>
      </w:r>
      <w:r>
        <w:rPr>
          <w:b/>
          <w:bCs/>
        </w:rPr>
        <w:t xml:space="preserve">Why is it crucial to integrate current affairs with static Polity concepts during revision?</w:t>
      </w:r>
    </w:p>
    <w:p>
      <w:pPr>
        <w:spacing w:after="140"/>
      </w:pPr>
      <w:r>
        <w:t xml:space="preserve">Integrating current affairs with static Polity concepts is crucial because many Prelims questions are framed around contemporary developments. A recent constitutional amendment, a significant Supreme Court ruling, or a new government scheme can directly relate to static topics. This integration ensures your knowledge is both foundational and up-to-date, allowing you to answer application-based questions effectively.</w:t>
      </w:r>
    </w:p>
    <w:p>
      <w:pPr>
        <w:pStyle w:val="Heading3"/>
      </w:pPr>
      <w:r>
        <w:t xml:space="preserve">Chapter 4: Udaan Quick-Revision Supplement</w:t>
      </w:r>
    </w:p>
    <w:p>
      <w:pPr>
        <w:spacing w:after="20"/>
      </w:pPr>
      <w:r>
        <w:rPr>
          <w:b/>
          <w:bCs/>
        </w:rPr>
        <w:t xml:space="preserve">1. </w:t>
      </w:r>
      <w:r>
        <w:rPr>
          <w:b/>
          <w:bCs/>
        </w:rPr>
        <w:t xml:space="preserve">What is the primary purpose of the Udaan Quick-Revision Supplement for UPSC Prelims candidates?</w:t>
      </w:r>
    </w:p>
    <w:p>
      <w:pPr>
        <w:spacing w:after="140"/>
      </w:pPr>
      <w:r>
        <w:t xml:space="preserve">The primary purpose of the Udaan Quick-Revision Supplement is to offer a "one-stop" solution for rapid and comprehensive revision of the General Studies syllabus. It helps candidates consolidate vast amounts of information and efficiently review both static subjects and current affairs in the crucial final months before the exam.</w:t>
      </w:r>
    </w:p>
    <w:p>
      <w:pPr>
        <w:spacing w:after="20"/>
      </w:pPr>
      <w:r>
        <w:rPr>
          <w:b/>
          <w:bCs/>
        </w:rPr>
        <w:t xml:space="preserve">2. </w:t>
      </w:r>
      <w:r>
        <w:rPr>
          <w:b/>
          <w:bCs/>
        </w:rPr>
        <w:t xml:space="preserve">How should a student effectively integrate the Udaan Quick-Revision Booklets into their study plan?</w:t>
      </w:r>
    </w:p>
    <w:p>
      <w:pPr>
        <w:spacing w:after="140"/>
      </w:pPr>
      <w:r>
        <w:t xml:space="preserve">Students should integrate the booklets by downloading them systematically and using them as revision aids, not primary texts. They should read through the summarized information, highlight key points, and make marginal notes. Regular revisiting of the booklets, perhaps in weekly cycles, is crucial to reinforce learning and ensure retention of exam-relevant facts and concepts.</w:t>
      </w:r>
    </w:p>
    <w:p>
      <w:pPr>
        <w:spacing w:after="20"/>
      </w:pPr>
      <w:r>
        <w:rPr>
          <w:b/>
          <w:bCs/>
        </w:rPr>
        <w:t xml:space="preserve">3. </w:t>
      </w:r>
      <w:r>
        <w:rPr>
          <w:b/>
          <w:bCs/>
        </w:rPr>
        <w:t xml:space="preserve">Name two supplementary resources provided by the Udaan initiative apart from the revision booklets. Explain their utility.</w:t>
      </w:r>
    </w:p>
    <w:p>
      <w:pPr>
        <w:spacing w:after="140"/>
      </w:pPr>
      <w:r>
        <w:t xml:space="preserve">Two supplementary resources are the Free Test Series and Free Important Notes. The Free Test Series helps students identify weak areas, practice time management, and refine their exam strategy through mock tests. The Free Important Notes offer condensed information on high-yield topics and current affairs, serving as excellent tools for last-minute revision and consistent recall of crucial data points.</w:t>
      </w:r>
    </w:p>
    <w:p>
      <w:pPr>
        <w:spacing w:after="20"/>
      </w:pPr>
      <w:r>
        <w:rPr>
          <w:b/>
          <w:bCs/>
        </w:rPr>
        <w:t xml:space="preserve">4. </w:t>
      </w:r>
      <w:r>
        <w:rPr>
          <w:b/>
          <w:bCs/>
        </w:rPr>
        <w:t xml:space="preserve">Why is dedicated preparation for CSAT emphasized within the Udaan initiative?</w:t>
      </w:r>
    </w:p>
    <w:p>
      <w:pPr>
        <w:spacing w:after="140"/>
      </w:pPr>
      <w:r>
        <w:t xml:space="preserve">Dedicated preparation for CSAT is emphasized because it is a qualifying paper in the UPSC Prelims, and neglecting it can lead to failure despite strong GS scores. The Udaan initiative provides guidance and practice material for CSAT to help students build speed and accuracy in comprehension, logical reasoning, analytical ability, and basic numeracy, ensuring they meet the qualifying criteria.</w:t>
      </w:r>
    </w:p>
    <w:p>
      <w:pPr>
        <w:spacing w:after="20"/>
      </w:pPr>
      <w:r>
        <w:rPr>
          <w:b/>
          <w:bCs/>
        </w:rPr>
        <w:t xml:space="preserve">5. </w:t>
      </w:r>
      <w:r>
        <w:rPr>
          <w:b/>
          <w:bCs/>
        </w:rPr>
        <w:t xml:space="preserve">How does the "Hindi-English mix" approach benefit students using Udaan resources?</w:t>
      </w:r>
    </w:p>
    <w:p>
      <w:pPr>
        <w:spacing w:after="140"/>
      </w:pPr>
      <w:r>
        <w:t xml:space="preserve">The "Hindi-English mix" approach benefits students by making the content more accessible to a broader audience, especially those comfortable with a blend of both languages in their academic context. This bilingual presentation helps in understanding complex terms and ensures clarity, reflecting common instructional practices in India's competitive exam preparation field.</w:t>
      </w:r>
    </w:p>
    <w:p>
      <w:pPr>
        <w:pStyle w:val="Heading3"/>
      </w:pPr>
      <w:r>
        <w:t xml:space="preserve">Chapter 5: The Last 60 Days: A Revision Operating System</w:t>
      </w:r>
    </w:p>
    <w:p>
      <w:pPr>
        <w:spacing w:after="20"/>
      </w:pPr>
      <w:r>
        <w:rPr>
          <w:b/>
          <w:bCs/>
        </w:rPr>
        <w:t xml:space="preserve">1. </w:t>
      </w:r>
      <w:r>
        <w:rPr>
          <w:b/>
          <w:bCs/>
        </w:rPr>
        <w:t xml:space="preserve">Why is it crucial to stop reading new material in the final 60 days before the UPSC Prelims?</w:t>
      </w:r>
    </w:p>
    <w:p>
      <w:pPr>
        <w:spacing w:after="140"/>
      </w:pPr>
      <w:r>
        <w:t xml:space="preserve">Stopping new material acquisition is crucial because the final 60 days should be dedicated to retrieval and consolidation of existing knowledge. Attempting to learn new topics at this late stage often leads to superficial understanding, dilutes revision efforts, and can hinder the recall of already learned information.</w:t>
      </w:r>
    </w:p>
    <w:p>
      <w:pPr>
        <w:spacing w:after="20"/>
      </w:pPr>
      <w:r>
        <w:rPr>
          <w:b/>
          <w:bCs/>
        </w:rPr>
        <w:t xml:space="preserve">2. </w:t>
      </w:r>
      <w:r>
        <w:rPr>
          <w:b/>
          <w:bCs/>
        </w:rPr>
        <w:t xml:space="preserve">Describe the primary focus and activities of Revision Cycle 2 (Days 30-11).</w:t>
      </w:r>
    </w:p>
    <w:p>
      <w:pPr>
        <w:spacing w:after="140"/>
      </w:pPr>
      <w:r>
        <w:t xml:space="preserve">Revision Cycle 2, spanning days 30-11, focuses on targeted review of weak topics. Candidates should reduce their revision time per subject by half, concentrating on flagged weak areas and using one-page charts or concise summaries. Crucially, this cycle integrates full-length, timed mock tests every third day to simulate exam conditions and identify persistent gaps.</w:t>
      </w:r>
    </w:p>
    <w:p>
      <w:pPr>
        <w:spacing w:after="20"/>
      </w:pPr>
      <w:r>
        <w:rPr>
          <w:b/>
          <w:bCs/>
        </w:rPr>
        <w:t xml:space="preserve">3. </w:t>
      </w:r>
      <w:r>
        <w:rPr>
          <w:b/>
          <w:bCs/>
        </w:rPr>
        <w:t xml:space="preserve">How does an error log help in refining your preparation strategy?</w:t>
      </w:r>
    </w:p>
    <w:p>
      <w:pPr>
        <w:spacing w:after="140"/>
      </w:pPr>
      <w:r>
        <w:t xml:space="preserve">An error log refines preparation by categorizing mistakes from mock tests into 'concept unknown,' 'knew it chose wrong,' or 'should not have attempted.' This classification helps pinpoint specific knowledge gaps, identify behavioral errors like misreading questions, and improve judgment on when to attempt a question, making revision highly targeted.</w:t>
      </w:r>
    </w:p>
    <w:p>
      <w:pPr>
        <w:spacing w:after="20"/>
      </w:pPr>
      <w:r>
        <w:rPr>
          <w:b/>
          <w:bCs/>
        </w:rPr>
        <w:t xml:space="preserve">4. </w:t>
      </w:r>
      <w:r>
        <w:rPr>
          <w:b/>
          <w:bCs/>
        </w:rPr>
        <w:t xml:space="preserve">List three official sources recommended for current affairs consolidation in the final stretch.</w:t>
      </w:r>
    </w:p>
    <w:p>
      <w:pPr>
        <w:spacing w:after="140"/>
      </w:pPr>
      <w:r>
        <w:t xml:space="preserve">Three official sources recommended for current affairs consolidation are the Press Information Bureau (PIB), PRS Legislative Research, and the Economic Survey highlights from the India Budget website. These sources provide concise, authentic information on government schemes, legislative developments, and economic data.</w:t>
      </w:r>
    </w:p>
    <w:p>
      <w:pPr>
        <w:spacing w:after="20"/>
      </w:pPr>
      <w:r>
        <w:rPr>
          <w:b/>
          <w:bCs/>
        </w:rPr>
        <w:t xml:space="preserve">5. </w:t>
      </w:r>
      <w:r>
        <w:rPr>
          <w:b/>
          <w:bCs/>
        </w:rPr>
        <w:t xml:space="preserve">Explain the 'one-page rule' and its significance for topic mastery.</w:t>
      </w:r>
    </w:p>
    <w:p>
      <w:pPr>
        <w:spacing w:after="140"/>
      </w:pPr>
      <w:r>
        <w:t xml:space="preserve">The 'one-page rule' dictates that if a topic's essential information cannot be condensed onto a single page, it signifies a lack of complete mastery. Its significance lies in forcing candidates to identify core facts and relationships, discard extraneous details, and practice concise recall, which is highly beneficial for quick retrieval during the actual exam.</w:t>
      </w:r>
    </w:p>
    <w:p>
      <w:pPr>
        <w:pStyle w:val="Heading3"/>
      </w:pPr>
      <w:r>
        <w:t xml:space="preserve">Chapter 6: Final Assessment: Revision Readiness</w:t>
      </w:r>
    </w:p>
    <w:p>
      <w:pPr>
        <w:spacing w:after="20"/>
      </w:pPr>
      <w:r>
        <w:rPr>
          <w:b/>
          <w:bCs/>
        </w:rPr>
        <w:t xml:space="preserve">1. </w:t>
      </w:r>
      <w:r>
        <w:rPr>
          <w:b/>
          <w:bCs/>
        </w:rPr>
        <w:t xml:space="preserve">What is the primary purpose of the "Final Assessment: Revision Readiness" quiz?</w:t>
      </w:r>
    </w:p>
    <w:p>
      <w:pPr>
        <w:spacing w:after="140"/>
      </w:pPr>
      <w:r>
        <w:t xml:space="preserve">The primary purpose is to serve as a diagnostic tool. It helps students measure their assimilation of the course material and identify any remaining weak zones in their preparation before the UPSC Prelims.</w:t>
      </w:r>
    </w:p>
    <w:p>
      <w:pPr>
        <w:spacing w:after="20"/>
      </w:pPr>
      <w:r>
        <w:rPr>
          <w:b/>
          <w:bCs/>
        </w:rPr>
        <w:t xml:space="preserve">2. </w:t>
      </w:r>
      <w:r>
        <w:rPr>
          <w:b/>
          <w:bCs/>
        </w:rPr>
        <w:t xml:space="preserve">How should a student approach this quiz to gain the most benefit?</w:t>
      </w:r>
    </w:p>
    <w:p>
      <w:pPr>
        <w:spacing w:after="140"/>
      </w:pPr>
      <w:r>
        <w:t xml:space="preserve">Students should approach the quiz under simulated exam conditions, free from distractions and within the time limit. Careful reading of questions and thoughtful consideration of options are essential for accurate self-evaluation.</w:t>
      </w:r>
    </w:p>
    <w:p>
      <w:pPr>
        <w:spacing w:after="20"/>
      </w:pPr>
      <w:r>
        <w:rPr>
          <w:b/>
          <w:bCs/>
        </w:rPr>
        <w:t xml:space="preserve">3. </w:t>
      </w:r>
      <w:r>
        <w:rPr>
          <w:b/>
          <w:bCs/>
        </w:rPr>
        <w:t xml:space="preserve">Name two common mistakes students make during short diagnostic quizzes.</w:t>
      </w:r>
    </w:p>
    <w:p>
      <w:pPr>
        <w:spacing w:after="140"/>
      </w:pPr>
      <w:r>
        <w:t xml:space="preserve">Two common mistakes are rushing through questions, which can lead to misreading, and ignoring instructions, such as answering what is true when the question asks for what is false. Overthinking simple questions is another frequent error.</w:t>
      </w:r>
    </w:p>
    <w:p>
      <w:pPr>
        <w:spacing w:after="20"/>
      </w:pPr>
      <w:r>
        <w:rPr>
          <w:b/>
          <w:bCs/>
        </w:rPr>
        <w:t xml:space="preserve">4. </w:t>
      </w:r>
      <w:r>
        <w:rPr>
          <w:b/>
          <w:bCs/>
        </w:rPr>
        <w:t xml:space="preserve">After completing the quiz, what is the most important step for a student to take?</w:t>
      </w:r>
    </w:p>
    <w:p>
      <w:pPr>
        <w:spacing w:after="140"/>
      </w:pPr>
      <w:r>
        <w:t xml:space="preserve">The most important step is to interpret the results by analyzing incorrect answers. Identifying the reasons for mistakes and recognizing patterns helps pinpoint specific knowledge gaps or conceptual weaknesses.</w:t>
      </w:r>
    </w:p>
    <w:p>
      <w:pPr>
        <w:spacing w:after="20"/>
      </w:pPr>
      <w:r>
        <w:rPr>
          <w:b/>
          <w:bCs/>
        </w:rPr>
        <w:t xml:space="preserve">5. </w:t>
      </w:r>
      <w:r>
        <w:rPr>
          <w:b/>
          <w:bCs/>
        </w:rPr>
        <w:t xml:space="preserve">Why is it important not to get discouraged by a low score on this assessment?</w:t>
      </w:r>
    </w:p>
    <w:p>
      <w:pPr>
        <w:spacing w:after="140"/>
      </w:pPr>
      <w:r>
        <w:t xml:space="preserve">A low score on this diagnostic assessment is not a final judgment. It is an opportunity to learn and improve. It provides valuable insights into areas needing more attention, allowing for a more effective and targeted final revision plan.</w:t>
      </w:r>
    </w:p>
    <w:p>
      <w:pPr>
        <w:pStyle w:val="Heading1"/>
        <w:pageBreakBefore/>
      </w:pPr>
      <w:r>
        <w:t xml:space="preserve">Where to Go Next</w:t>
      </w:r>
    </w:p>
    <w:p>
      <w:pPr>
        <w:spacing w:after="140"/>
      </w:pPr>
      <w:r>
        <w:t xml:space="preserve">After completing this intensive revision marathon, continue to solidify your preparation. Regularly engage with full-length mock tests to simulate exam conditions. Analyze your performance in these tests to identify any remaining weak areas and refine your time management skills.</w:t>
      </w:r>
    </w:p>
    <w:p>
      <w:pPr>
        <w:spacing w:after="140"/>
      </w:pPr>
      <w:r>
        <w:t xml:space="preserve">Dedicate consistent time to current affairs updates. Practice essay writing and continue your preparation for optional subjects, which are crucial for the Mains examination. This course provides a strong foundation for your Prelims success.</w:t>
      </w:r>
    </w:p>
    <w:p>
      <w:pPr>
        <w:spacing w:after="140"/>
      </w:pPr>
      <w:r>
        <w:t xml:space="preserve">This intensive revision prepares you well for the next phase of your UPSC path. Focus on Mains examination preparation, building upon the knowledge and strategic thinking you have developed here.</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megacourse.app/courses/upsc-prelims-rapid-revision-marathon</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UPSC PRELIMS RAPID REVISION MARATHON</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UPSC Prelims Rapid Revision Marathon - Study Guide</dc:title>
  <dc:creator>MegaCourse</dc:creator>
  <dc:description>Official MegaCourse study guide for UPSC Prelims Rapid Revision Marathon</dc:description>
  <cp:lastModifiedBy>Un-named</cp:lastModifiedBy>
  <cp:revision>1</cp:revision>
  <dcterms:created xsi:type="dcterms:W3CDTF">2026-07-14T11:06:52.762Z</dcterms:created>
  <dcterms:modified xsi:type="dcterms:W3CDTF">2026-07-14T11:06:52.762Z</dcterms:modified>
</cp:coreProperties>
</file>

<file path=docProps/custom.xml><?xml version="1.0" encoding="utf-8"?>
<Properties xmlns="http://schemas.openxmlformats.org/officeDocument/2006/custom-properties" xmlns:vt="http://schemas.openxmlformats.org/officeDocument/2006/docPropsVTypes"/>
</file>