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Zettelkasten for Academics</w:t>
      </w:r>
    </w:p>
    <w:p>
      <w:pPr>
        <w:spacing w:after="900"/>
        <w:jc w:val="center"/>
      </w:pPr>
      <w:r>
        <w:rPr>
          <w:i/>
          <w:iCs/>
          <w:color w:val="333333"/>
          <w:sz w:val="25"/>
          <w:szCs w:val="25"/>
        </w:rPr>
        <w:t xml:space="preserve">Smart notes for scholars: run a Zettelkasten in Obsidian for coursework, research, and writing.</w:t>
      </w:r>
    </w:p>
    <w:p>
      <w:pPr>
        <w:spacing w:after="3200"/>
        <w:jc w:val="center"/>
      </w:pPr>
      <w:r>
        <w:rPr>
          <w:rFonts w:ascii="Arial" w:cs="Arial" w:eastAsia="Arial" w:hAnsi="Arial"/>
          <w:color w:val="444444"/>
          <w:spacing w:val="36"/>
          <w:sz w:val="17"/>
          <w:szCs w:val="17"/>
        </w:rPr>
        <w:t xml:space="preserve">Learning &amp; Study Skills   ·   Advanced   ·   4 Modules   ·   8 hr 42 min</w:t>
      </w:r>
    </w:p>
    <w:p>
      <w:pPr>
        <w:spacing w:after="160"/>
        <w:jc w:val="center"/>
      </w:pPr>
      <w:r>
        <w:rPr>
          <w:color w:val="333333"/>
          <w:sz w:val="19"/>
          <w:szCs w:val="19"/>
        </w:rPr>
        <w:t xml:space="preserve">Course by morganeua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Zettelkasten for Academics: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"Zettelkasten for Academics", taught by morganeua.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megacourse.app/courses/zettelkasten-for-academics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"Zettelkasten for Academics," a MegaCourse designed to teach scholars how to manage knowledge effectively. The course focuses on implementing a Zettelkasten system using Obsidian. This method helps you process readings, organize research, and streamline your academic writing.</w:t>
      </w:r>
    </w:p>
    <w:p>
      <w:pPr>
        <w:spacing w:after="140"/>
      </w:pPr>
      <w:r>
        <w:t xml:space="preserve">Many academics struggle with information overload and disconnected notes. A well-structured Zettelkasten provides a robust solution. It transforms your note-taking from passive collection to active knowledge creation. This system ensures your ideas are linked, discoverable, and ready for use in papers, presentations, and thesis chapters.</w:t>
      </w:r>
    </w:p>
    <w:p>
      <w:pPr>
        <w:spacing w:after="140"/>
      </w:pPr>
      <w:r>
        <w:t xml:space="preserve">This course is structured into 4 modules and 32 lessons, offering approximately 8 hours and 42 minutes of instruction. It provides a practical, step-by-step approach to building your personal knowledge system. You will learn to integrate the Zettelkasten method directly into your ongoing academic work, avoiding common pitfalls like the collector's fallacy and note-system procrastination.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32 lessons</w:t>
      </w:r>
    </w:p>
    <w:p>
      <w:pPr>
        <w:spacing w:after="60"/>
      </w:pPr>
      <w:r>
        <w:rPr>
          <w:rFonts w:ascii="Arial" w:cs="Arial" w:eastAsia="Arial" w:hAnsi="Arial"/>
          <w:b/>
          <w:bCs/>
          <w:sz w:val="18"/>
          <w:szCs w:val="18"/>
        </w:rPr>
        <w:t xml:space="preserve">Video instruction:  </w:t>
      </w:r>
      <w:r>
        <w:rPr>
          <w:sz w:val="20"/>
          <w:szCs w:val="20"/>
        </w:rPr>
        <w:t xml:space="preserve">About 8 hr 42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morganeua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megacourse.app/courses/zettelkasten-for-academics</w:t>
      </w:r>
    </w:p>
    <w:p>
      <w:pPr>
        <w:pStyle w:val="Heading2"/>
      </w:pPr>
      <w:r>
        <w:t xml:space="preserve">What You Will Learn</w:t>
      </w:r>
    </w:p>
    <w:p>
      <w:pPr>
        <w:pStyle w:val="ListParagraph"/>
        <w:numPr>
          <w:ilvl w:val="0"/>
          <w:numId w:val="1"/>
        </w:numPr>
        <w:spacing w:after="60"/>
      </w:pPr>
      <w:r>
        <w:t xml:space="preserve">Set up a Zettelkasten that serves real academic work.</w:t>
      </w:r>
    </w:p>
    <w:p>
      <w:pPr>
        <w:pStyle w:val="ListParagraph"/>
        <w:numPr>
          <w:ilvl w:val="0"/>
          <w:numId w:val="1"/>
        </w:numPr>
        <w:spacing w:after="60"/>
      </w:pPr>
      <w:r>
        <w:t xml:space="preserve">Process readings into permanent, linked notes.</w:t>
      </w:r>
    </w:p>
    <w:p>
      <w:pPr>
        <w:pStyle w:val="ListParagraph"/>
        <w:numPr>
          <w:ilvl w:val="0"/>
          <w:numId w:val="1"/>
        </w:numPr>
        <w:spacing w:after="60"/>
      </w:pPr>
      <w:r>
        <w:t xml:space="preserve">Turn a note network into papers and thesis chapters.</w:t>
      </w:r>
    </w:p>
    <w:p>
      <w:pPr>
        <w:pStyle w:val="ListParagraph"/>
        <w:numPr>
          <w:ilvl w:val="0"/>
          <w:numId w:val="1"/>
        </w:numPr>
        <w:spacing w:after="60"/>
      </w:pPr>
      <w:r>
        <w:t xml:space="preserve">Avoid the collector's fallacy and note-system procrastination.</w:t>
      </w:r>
    </w:p>
    <w:p>
      <w:pPr>
        <w:pStyle w:val="Heading2"/>
      </w:pPr>
      <w:r>
        <w:t xml:space="preserve">Who This Course Is For</w:t>
      </w:r>
    </w:p>
    <w:p>
      <w:pPr>
        <w:spacing w:after="140"/>
      </w:pPr>
      <w:r>
        <w:t xml:space="preserve">This course is designed for academics, researchers, and advanced students who regularly engage with substantial reading and research material. If you are looking to improve your note-taking, organize complex information, and enhance your writing productivity, this program is for you.</w:t>
      </w:r>
    </w:p>
    <w:p>
      <w:pPr>
        <w:spacing w:after="140"/>
      </w:pPr>
      <w:r>
        <w:t xml:space="preserve">You should be prepared to commit to a systematic approach to knowledge management. The course assumes you have a current academic workload that can benefit from a more organized system.</w:t>
      </w:r>
    </w:p>
    <w:p>
      <w:pPr>
        <w:pStyle w:val="Heading2"/>
      </w:pPr>
      <w:r>
        <w:t xml:space="preserve">Before You Start</w:t>
      </w:r>
    </w:p>
    <w:p>
      <w:pPr>
        <w:pStyle w:val="ListParagraph"/>
        <w:numPr>
          <w:ilvl w:val="0"/>
          <w:numId w:val="1"/>
        </w:numPr>
        <w:spacing w:after="60"/>
      </w:pPr>
      <w:r>
        <w:t xml:space="preserve">Possess a regular reading or research workload.</w:t>
      </w:r>
    </w:p>
    <w:p>
      <w:pPr>
        <w:pStyle w:val="ListParagraph"/>
        <w:numPr>
          <w:ilvl w:val="0"/>
          <w:numId w:val="1"/>
        </w:numPr>
        <w:spacing w:after="60"/>
      </w:pPr>
      <w:r>
        <w:t xml:space="preserve">Have access to a computer with Obsidian installed.</w:t>
      </w:r>
    </w:p>
    <w:p>
      <w:pPr>
        <w:pStyle w:val="Heading2"/>
      </w:pPr>
      <w:r>
        <w:t xml:space="preserve">How to Use This Guide</w:t>
      </w:r>
    </w:p>
    <w:p>
      <w:pPr>
        <w:spacing w:after="140"/>
      </w:pPr>
      <w:r>
        <w:t xml:space="preserve">This study guide is your companion to the video lessons on MegaCourse.app. Each of the 4 modules and 32 lessons builds upon previous concepts, providing a clear progression. We recommend watching the video lessons first to grasp the core concepts, then using this guide for review, practical exercises, and deeper understanding.</w:t>
      </w:r>
    </w:p>
    <w:p>
      <w:pPr>
        <w:spacing w:after="140"/>
      </w:pPr>
      <w:r>
        <w:t xml:space="preserve">Pacing yourself is crucial for effective learning. Consider dedicating consistent time each week to watch a few lessons and complete the corresponding exercises. This approach helps consolidate your understanding and allows you to apply the Zettelkasten principles immediately to your academic work.</w:t>
      </w:r>
    </w:p>
    <w:p>
      <w:pPr>
        <w:spacing w:after="140"/>
      </w:pPr>
      <w:r>
        <w:t xml:space="preserve">The guide includes review questions and a glossary of terms. Use these resources to reinforce your knowledge and clarify any unfamiliar concepts. Regularly testing your understanding will ensure you retain the material and can confidently implement your Zettelkasten system.</w:t>
      </w:r>
    </w:p>
    <w:p>
      <w:pPr>
        <w:pStyle w:val="Heading1"/>
        <w:pageBreakBefore/>
      </w:pPr>
      <w:r>
        <w:t xml:space="preserve">Chapter 1: Foundations of Academic Note-Taking</w:t>
      </w:r>
    </w:p>
    <w:p>
      <w:pPr>
        <w:spacing w:after="140"/>
      </w:pPr>
      <w:r>
        <w:t xml:space="preserve">This chapter introduces the fundamental principles of effective academic note-taking, setting the stage for building a robust personal knowledge management system. We move beyond passive consumption of information to active engagement, emphasizing the crucial step of transforming source material into your own understanding. The goal is to cultivate a note-taking practice that not only stores information but also fosters deeper learning, critical thinking, and efficient knowledge retrieval.</w:t>
      </w:r>
    </w:p>
    <w:p>
      <w:pPr>
        <w:spacing w:after="140"/>
      </w:pPr>
      <w:r>
        <w:t xml:space="preserve">You will learn why writing in your own words is essential for academic success and explore how a structured, interconnected note system can support your coursework, research, and writing. This module lays the groundwork for understanding the Zettelkasten method as a powerful tool for scholars, helping you avoid common pitfalls like the collector's fallacy and note-system procrastination.</w:t>
      </w:r>
    </w:p>
    <w:p>
      <w:pPr>
        <w:pStyle w:val="Heading2"/>
      </w:pPr>
      <w:r>
        <w:t xml:space="preserve">The Philosophy of Active Note-Taking</w:t>
      </w:r>
    </w:p>
    <w:p>
      <w:pPr>
        <w:spacing w:after="120"/>
      </w:pPr>
      <w:r>
        <w:rPr>
          <w:rFonts w:ascii="Arial" w:cs="Arial" w:eastAsia="Arial" w:hAnsi="Arial"/>
          <w:color w:val="666666"/>
          <w:sz w:val="15"/>
          <w:szCs w:val="15"/>
        </w:rPr>
        <w:t xml:space="preserve">Covers: Write in your OWN words | zettelkasten/academic note-taking tips  · The FUN and EFFICIENT note-taking system I use in my PhD (video, 17 min) · How notes form in my #zettelkasten #shorts #obsidian (video, 1 min)</w:t>
      </w:r>
    </w:p>
    <w:p>
      <w:pPr>
        <w:spacing w:after="140"/>
      </w:pPr>
      <w:r>
        <w:t xml:space="preserve">Effective academic work begins with how you interact with information. The primary principle is to move from passive consumption to active processing. Instead of merely copying text or highlighting passages, you must engage with the material. This engagement transforms raw information into personal understanding. When you write something in your own words, you are forced to process it. You must identify the core idea, summarize it concisely, and relate it to what you already know. This active process is fundamental for true learning and retention.</w:t>
      </w:r>
    </w:p>
    <w:p>
      <w:pPr>
        <w:spacing w:after="140"/>
      </w:pPr>
      <w:r>
        <w:t xml:space="preserve">This approach forms the bedrock of a Zettelkasten, or 'slip-box' system. A Zettelkasten is not just a collection of notes; it is a network of interconnected ideas, each written in your unique voice. Each note should be </w:t>
      </w:r>
      <w:r>
        <w:rPr>
          <w:i/>
          <w:iCs/>
        </w:rPr>
        <w:t xml:space="preserve">atomic</w:t>
      </w:r>
      <w:r>
        <w:t xml:space="preserve">, meaning it contains a single, distinct idea. It should also be </w:t>
      </w:r>
      <w:r>
        <w:rPr>
          <w:i/>
          <w:iCs/>
        </w:rPr>
        <w:t xml:space="preserve">permanent</w:t>
      </w:r>
      <w:r>
        <w:t xml:space="preserve">, meaning it is written in your own words, reflects your understanding, and is designed to be useful for years to come. These permanent notes are then linked to other related notes, forming a web of knowledge. This linking is crucial. It allows you to see connections between different concepts, disciplines, and readings that might otherwise remain isolated.</w:t>
      </w:r>
    </w:p>
    <w:p>
      <w:pPr>
        <w:spacing w:after="140"/>
      </w:pPr>
      <w:r>
        <w:t xml:space="preserve">Developing notes in this manner makes the entire process more enjoyable and efficient. When your notes are well-formed, atomic, and linked, they become building blocks for future arguments, papers, and projects. You are not just collecting information; you are actively building a personal knowledge base that genuinely supports your thinking. The 'fun' comes from seeing your understanding grow and your ideas connect in new ways. The 'efficiency' comes from having a readily available resource that you can query and combine to produce new work. Notes do not just sit there; they actively contribute to your ongoing intellectual work. They form by being connected to existing ideas, by prompting new questions, and by contributing to a growing intellectual conversation with yourself and your sources. This method prevents the common pitfall of the collector's fallacy, where merely gathering information is mistaken for actual learning or understanding.</w:t>
      </w:r>
    </w:p>
    <w:p>
      <w:pPr>
        <w:pStyle w:val="Heading2"/>
      </w:pPr>
      <w:r>
        <w:t xml:space="preserve">Organizing Notes for Academic Depth</w:t>
      </w:r>
    </w:p>
    <w:p>
      <w:pPr>
        <w:spacing w:after="120"/>
      </w:pPr>
      <w:r>
        <w:rPr>
          <w:rFonts w:ascii="Arial" w:cs="Arial" w:eastAsia="Arial" w:hAnsi="Arial"/>
          <w:color w:val="666666"/>
          <w:sz w:val="15"/>
          <w:szCs w:val="15"/>
        </w:rPr>
        <w:t xml:space="preserve">Covers: 3 ways I organize my PhD notes (video, 18 min) · 10 things I wish I knew in undergrad | advice for my first-year self (video, 10 min)</w:t>
      </w:r>
    </w:p>
    <w:p>
      <w:pPr>
        <w:spacing w:after="140"/>
      </w:pPr>
      <w:r>
        <w:t xml:space="preserve">Many students organize notes by course, by textbook chapter, or chronologically. While these methods offer a simple structure for a single class or project, they often fall short for long-term academic work. Notes organized in isolated silos rarely connect naturally with ideas from other courses, readings, or research areas. This can hinder synthesis, limit interdisciplinary thinking, and make it difficult to retrieve specific concepts when you need them for a new context.</w:t>
      </w:r>
    </w:p>
    <w:p>
      <w:pPr>
        <w:spacing w:after="140"/>
      </w:pPr>
      <w:r>
        <w:t xml:space="preserve">A Zettelkasten offers a different paradigm. Instead of organizing notes </w:t>
      </w:r>
      <w:r>
        <w:rPr>
          <w:i/>
          <w:iCs/>
        </w:rPr>
        <w:t xml:space="preserve">about</w:t>
      </w:r>
      <w:r>
        <w:t xml:space="preserve"> something, you organize notes </w:t>
      </w:r>
      <w:r>
        <w:rPr>
          <w:i/>
          <w:iCs/>
        </w:rPr>
        <w:t xml:space="preserve">by</w:t>
      </w:r>
      <w:r>
        <w:t xml:space="preserve"> their ideas and </w:t>
      </w:r>
      <w:r>
        <w:rPr>
          <w:i/>
          <w:iCs/>
        </w:rPr>
        <w:t xml:space="preserve">by</w:t>
      </w:r>
      <w:r>
        <w:t xml:space="preserve"> their connections. This system prioritizes the relationships between concepts over their original source or topic. For example, a note on 'cognitive bias' might link to another note on 'decision-making heuristics' from a different research paper, and to a third note on 'rhetorical fallacies' from a philosophy course. This organic linking creates a dynamic network that mirrors how knowledge truly functions.</w:t>
      </w:r>
    </w:p>
    <w:p>
      <w:pPr>
        <w:spacing w:after="140"/>
      </w:pPr>
      <w:r>
        <w:t xml:space="preserve">This approach ties into broader advice for academic success, particularly for undergraduates. One crucial lesson is to prioritize deep understanding over surface-level memorization. Active recall and spaced repetition are powerful study techniques, but they are most effective when applied to concepts you have already processed deeply and written in your own words. Another key piece of advice is to develop consistent study habits. Small, regular efforts to process readings and integrate notes into your system are far more effective than last-minute cramming. Start building your personal knowledge system early in your academic career. The sooner you adopt a system that encourages genuine engagement and connection, the more valuable your notes will become. They will grow into a powerful intellectual asset, serving as a thinking partner throughout your studies and beyond. Do not just take notes; build a knowledge network.</w:t>
      </w:r>
    </w:p>
    <w:p>
      <w:pPr>
        <w:pStyle w:val="Heading2"/>
      </w:pPr>
      <w:r>
        <w:t xml:space="preserve">Zettelkasten as a Catalyst for Academic Productivity and Enjoyment</w:t>
      </w:r>
    </w:p>
    <w:p>
      <w:pPr>
        <w:spacing w:after="120"/>
      </w:pPr>
      <w:r>
        <w:rPr>
          <w:rFonts w:ascii="Arial" w:cs="Arial" w:eastAsia="Arial" w:hAnsi="Arial"/>
          <w:color w:val="666666"/>
          <w:sz w:val="15"/>
          <w:szCs w:val="15"/>
        </w:rPr>
        <w:t xml:space="preserve">Covers: writing, teaching, youtube | day to day life as a PhD candidate in performance studies (video, 18 min) · how to (actually) enjoy your PhD (video, 10 min) · I wrote 10,000 words of my dissertation in 5 days (video, 32 min)</w:t>
      </w:r>
    </w:p>
    <w:p>
      <w:pPr>
        <w:spacing w:after="140"/>
      </w:pPr>
      <w:r>
        <w:t xml:space="preserve">Academic life, particularly at advanced levels like a PhD, involves managing vast amounts of information, synthesizing complex ideas, and producing significant written work. A well-structured note system can transform these challenges into a more manageable and even enjoyable process. It acts as an external brain, holding your thoughts and connections, freeing up your mental energy for higher-level thinking. This significantly reduces the cognitive load associated with research and writing, making the entire academic experience less stressful and more fulfilling.</w:t>
      </w:r>
    </w:p>
    <w:p>
      <w:pPr>
        <w:spacing w:after="140"/>
      </w:pPr>
      <w:r>
        <w:t xml:space="preserve">One of the most significant benefits of a Zettelkasten is its ability to support rapid and high-volume writing. The blank page problem, a common hurdle for many writers, diminishes when you have a rich network of well-developed notes at your disposal. Instead of starting from scratch, you begin with a collection of atomic ideas, arguments, and supporting evidence. You can then assemble these notes, much like building with LEGO bricks, to construct outlines, arguments, and entire chapters. This method dramatically streamlines the writing process because much of the initial thinking and structuring has already occurred during the note-taking phase.</w:t>
      </w:r>
    </w:p>
    <w:p>
      <w:pPr>
        <w:spacing w:after="140"/>
      </w:pPr>
      <w:r>
        <w:t xml:space="preserve">Consider the example of writing 10,000 words of a dissertation in five days. This level of output is not achieved through sheer willpower alone. It is the direct result of having a robust, interconnected Zettelkasten where ideas are already formulated, linked, and ready for deployment. The time spent actively processing readings and creating permanent notes pays dividends when it is time to write. The system provides the raw material, the connections, and often even the nascent arguments, allowing you to focus on refining your prose and structuring your final output. Ultimately, a Zettelkasten is not merely a storage system; it is a dynamic tool that fosters continuous intellectual growth, enhances productivity, and contributes to a more enjoyable and sustainable academic career.</w:t>
      </w:r>
    </w:p>
    <w:p>
      <w:pPr>
        <w:pStyle w:val="Heading3"/>
      </w:pPr>
      <w:r>
        <w:t xml:space="preserve">Key Takeaways</w:t>
      </w:r>
    </w:p>
    <w:p>
      <w:pPr>
        <w:pStyle w:val="ListParagraph"/>
        <w:numPr>
          <w:ilvl w:val="0"/>
          <w:numId w:val="1"/>
        </w:numPr>
        <w:spacing w:after="60"/>
      </w:pPr>
      <w:r>
        <w:t xml:space="preserve">Effective academic note-taking requires active processing and writing in your own words, not passive collection.</w:t>
      </w:r>
    </w:p>
    <w:p>
      <w:pPr>
        <w:pStyle w:val="ListParagraph"/>
        <w:numPr>
          <w:ilvl w:val="0"/>
          <w:numId w:val="1"/>
        </w:numPr>
        <w:spacing w:after="60"/>
      </w:pPr>
      <w:r>
        <w:t xml:space="preserve">A Zettelkasten system helps connect disparate ideas, fostering deeper understanding and easier retrieval.</w:t>
      </w:r>
    </w:p>
    <w:p>
      <w:pPr>
        <w:pStyle w:val="ListParagraph"/>
        <w:numPr>
          <w:ilvl w:val="0"/>
          <w:numId w:val="1"/>
        </w:numPr>
        <w:spacing w:after="60"/>
      </w:pPr>
      <w:r>
        <w:t xml:space="preserve">Traditional note organization methods often limit the potential for interdisciplinary connections and synthesis.</w:t>
      </w:r>
    </w:p>
    <w:p>
      <w:pPr>
        <w:pStyle w:val="ListParagraph"/>
        <w:numPr>
          <w:ilvl w:val="0"/>
          <w:numId w:val="1"/>
        </w:numPr>
        <w:spacing w:after="60"/>
      </w:pPr>
      <w:r>
        <w:t xml:space="preserve">Developing a smart note system early in your academic career provides long-term benefits for learning and productivity.</w:t>
      </w:r>
    </w:p>
    <w:p>
      <w:pPr>
        <w:pStyle w:val="ListParagraph"/>
        <w:numPr>
          <w:ilvl w:val="0"/>
          <w:numId w:val="1"/>
        </w:numPr>
        <w:spacing w:after="60"/>
      </w:pPr>
      <w:r>
        <w:t xml:space="preserve">A well-maintained Zettelkasten reduces writing friction and supports high-volume academic output, such as dissertations.</w:t>
      </w:r>
    </w:p>
    <w:p>
      <w:pPr>
        <w:pStyle w:val="ListParagraph"/>
        <w:numPr>
          <w:ilvl w:val="0"/>
          <w:numId w:val="1"/>
        </w:numPr>
        <w:spacing w:after="60"/>
      </w:pPr>
      <w:r>
        <w:t xml:space="preserve">The goal of a Zettelkasten is to build a personal knowledge network that serves as a thinking partner and aids production.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writing notes in your own words considered crucial for academic success?</w:t>
      </w:r>
    </w:p>
    <w:p>
      <w:pPr>
        <w:spacing w:after="60"/>
      </w:pPr>
      <w:r>
        <w:t xml:space="preserve">2. </w:t>
      </w:r>
      <w:r>
        <w:t xml:space="preserve">What are some limitations of traditional note organization methods for long-term academic work?</w:t>
      </w:r>
    </w:p>
    <w:p>
      <w:pPr>
        <w:spacing w:after="60"/>
      </w:pPr>
      <w:r>
        <w:t xml:space="preserve">3. </w:t>
      </w:r>
      <w:r>
        <w:t xml:space="preserve">How does a Zettelkasten system aim to overcome the 'collector's fallacy'?</w:t>
      </w:r>
    </w:p>
    <w:p>
      <w:pPr>
        <w:spacing w:after="60"/>
      </w:pPr>
      <w:r>
        <w:t xml:space="preserve">4. </w:t>
      </w:r>
      <w:r>
        <w:t xml:space="preserve">In what ways can a robust note-taking system contribute to academic productivity and enjoyment?</w:t>
      </w:r>
    </w:p>
    <w:p>
      <w:pPr>
        <w:spacing w:after="60"/>
      </w:pPr>
      <w:r>
        <w:t xml:space="preserve">5. </w:t>
      </w:r>
      <w:r>
        <w:t xml:space="preserve">Describe the characteristics of an effective Zettelkasten note.</w:t>
      </w:r>
    </w:p>
    <w:p>
      <w:pPr>
        <w:pStyle w:val="Heading1"/>
        <w:pageBreakBefore/>
      </w:pPr>
      <w:r>
        <w:t xml:space="preserve">Chapter 2: Working with Your Zettelkasten</w:t>
      </w:r>
    </w:p>
    <w:p>
      <w:pPr>
        <w:spacing w:after="140"/>
      </w:pPr>
      <w:r>
        <w:t xml:space="preserve">This chapter moves beyond the initial setup of your Zettelkasten. It focuses on the active engagement and intellectual processes that transform a collection of notes into a dynamic thinking partner. We explore how to use Obsidian's features to visualize connections, refine your understanding of complex topics, and generate new ideas. The chapter also provides practical strategies for efficient academic reading and annotation, ensuring your Zettelkasten is fed with high-quality material. Finally, we examine how to integrate your Zettelkasten into your broader academic workflow, from developing consistent writing habits to managing large research projects. The goal is to make your Zettelkasten an indispensable tool for deep learning and productive scholarly output.</w:t>
      </w:r>
    </w:p>
    <w:p>
      <w:pPr>
        <w:pStyle w:val="Heading2"/>
      </w:pPr>
      <w:r>
        <w:t xml:space="preserve">Thinking and Connecting with Your Zettelkasten</w:t>
      </w:r>
    </w:p>
    <w:p>
      <w:pPr>
        <w:spacing w:after="120"/>
      </w:pPr>
      <w:r>
        <w:rPr>
          <w:rFonts w:ascii="Arial" w:cs="Arial" w:eastAsia="Arial" w:hAnsi="Arial"/>
          <w:color w:val="666666"/>
          <w:sz w:val="15"/>
          <w:szCs w:val="15"/>
        </w:rPr>
        <w:t xml:space="preserve">Covers: Thinking with your Zettelkasten an intro to Obsidian's local graph view · does my zettelkasten make writing... harder?</w:t>
      </w:r>
    </w:p>
    <w:p>
      <w:pPr>
        <w:spacing w:after="140"/>
      </w:pPr>
      <w:r>
        <w:t xml:space="preserve">The Zettelkasten is not merely a storage system. It is a tool for thought, designed to help you discover new connections and synthesize ideas. Obsidian's local graph view provides a powerful visual interface for this process. When you open a note in Obsidian, the local graph view displays all notes directly linked to it, as well as notes linked to those immediate neighbors. This visual representation allows you to see your knowledge network in action. Each node in the graph represents a note, and each line represents a link. The strength and density of these connections often indicate areas of deeper thought or potential avenues for further exploration.</w:t>
      </w:r>
    </w:p>
    <w:p>
      <w:pPr>
        <w:spacing w:after="140"/>
      </w:pPr>
      <w:r>
        <w:t xml:space="preserve">To use the local graph view effectively, begin by opening a core concept note related to your current research or writing project. Observe the surrounding notes. Are there unexpected connections? Do certain clusters of notes suggest a new argument or a gap in your understanding? For example, if you are researching the history of science, opening a note on "Paradigm Shifts" might reveal links to notes on specific scientific revolutions, key figures, or even methodological debates. You might notice a link to a note on "Social Construction of Knowledge" that you had not consciously considered in relation to paradigm shifts before. This visual prompt can spark new lines of inquiry or help you refine your existing arguments.</w:t>
      </w:r>
    </w:p>
    <w:p>
      <w:pPr>
        <w:spacing w:after="140"/>
      </w:pPr>
      <w:r>
        <w:t xml:space="preserve">A common concern among new Zettelkasten users is whether the system makes writing harder. The fear is that a vast network of notes might lead to overwhelm or endless tinkering, rather than focused output. This is a valid concern if the Zettelkasten is treated as an end in itself, rather than a means to an end. The Zettelkasten's purpose is to </w:t>
      </w:r>
      <w:r>
        <w:rPr>
          <w:i/>
          <w:iCs/>
        </w:rPr>
        <w:t xml:space="preserve">reduce</w:t>
      </w:r>
      <w:r>
        <w:t xml:space="preserve"> the cognitive load of writing by providing pre-processed ideas and arguments. Each permanent note should contain a single idea, clearly articulated and linked to related concepts. When you sit down to write, you are not starting from a blank page. You are assembling and refining existing ideas.</w:t>
      </w:r>
    </w:p>
    <w:p>
      <w:pPr>
        <w:spacing w:after="140"/>
      </w:pPr>
      <w:r>
        <w:t xml:space="preserve">To prevent the Zettelkasten from hindering writing, focus on the quality and atomic nature of your notes. Each note should be self-contained and express a complete thought. Resist the urge to create notes that are simply summaries of sources. Instead, synthesize, interpret, and connect. When preparing to write, use the local graph view to identify relevant clusters of notes. Drag these notes into a new temporary note or outline. Arrange them logically, identifying the main arguments and supporting evidence. The Zettelkasten then acts as a dynamic reservoir of ideas, allowing you to quickly retrieve and combine thoughts without losing your train of focus. The initial effort of creating well-linked, atomic notes pays dividends by streamlining the drafting process. It transforms the act of writing from generating new ideas to articulating existing, well-developed thoughts.</w:t>
      </w:r>
    </w:p>
    <w:p>
      <w:pPr>
        <w:pStyle w:val="Heading2"/>
      </w:pPr>
      <w:r>
        <w:t xml:space="preserve">Strategic Reading and Annotation for Zettelkasten Input</w:t>
      </w:r>
    </w:p>
    <w:p>
      <w:pPr>
        <w:spacing w:after="120"/>
      </w:pPr>
      <w:r>
        <w:rPr>
          <w:rFonts w:ascii="Arial" w:cs="Arial" w:eastAsia="Arial" w:hAnsi="Arial"/>
          <w:color w:val="666666"/>
          <w:sz w:val="15"/>
          <w:szCs w:val="15"/>
        </w:rPr>
        <w:t xml:space="preserve">Covers: Contemporary Circus Studies: A Reading List · How I annotate books as a PhD student (simple and efficient)</w:t>
      </w:r>
    </w:p>
    <w:p>
      <w:pPr>
        <w:spacing w:after="140"/>
      </w:pPr>
      <w:r>
        <w:t xml:space="preserve">Effective input is crucial for a thriving Zettelkasten. This means approaching academic readings not as passive consumption, but as an active process of engagement and extraction. When confronted with a reading list, such as one on Contemporary Circus Studies, do not simply read from start to finish. Instead, identify your research questions or areas of interest first. Prioritize readings that directly address these questions or offer foundational knowledge. Scan abstracts, introductions, and conclusions to quickly assess relevance before committing to a full read. This strategic approach ensures that the time you spend reading directly contributes to your Zettelkasten and your academic goals.</w:t>
      </w:r>
    </w:p>
    <w:p>
      <w:pPr>
        <w:spacing w:after="140"/>
      </w:pPr>
      <w:r>
        <w:t xml:space="preserve">Once you select a text, your annotation method becomes key. The goal is to identify the core arguments, significant evidence, and key concepts that you will later distill into permanent notes. A simple and efficient annotation method involves three steps. First, as you read, use a pencil or digital highlighting tool to mark passages that contain main ideas, definitions, or compelling evidence. Do not highlight entire paragraphs. Focus on sentences or short phrases. Second, in the margins, write brief summaries of highlighted sections in your own words. Ask yourself: "What is the author's main point here?" or "How does this connect to my existing knowledge?" These marginalia are your initial intellectual engagement with the text. Third, use symbols or short codes in the margins to indicate specific types of information. For example, a question mark (?) for something you want to explore further, an asterisk (*) for a particularly strong argument, or a "C" for a connection to another idea you already have in your Zettelkasten.</w:t>
      </w:r>
    </w:p>
    <w:p>
      <w:pPr>
        <w:spacing w:after="140"/>
      </w:pPr>
      <w:r>
        <w:t xml:space="preserve">After annotating, do not immediately create Zettelkasten notes. Let the material sit for a short period, perhaps a day or two. This allows for initial processing and helps you identify what truly sticks. When you return to your annotations, review them with the intention of creating atomic, permanent notes. Each permanent note should capture a single idea or argument from the source, rephrased in your own words. Crucially, each note must stand alone. Avoid simply copying sentences from the book. Instead, explain the concept as if you were teaching it to someone else.</w:t>
      </w:r>
    </w:p>
    <w:p>
      <w:pPr>
        <w:spacing w:after="140"/>
      </w:pPr>
      <w:r>
        <w:t xml:space="preserve">For example, if an annotated passage discusses "the role of spectacle in modern circus," your Zettelkasten note might be titled "Spectacle and Modern Circus (Author, Year)" and contain your synthesized understanding of that specific idea, along with your own thoughts and connections. Include a citation to the original source. Then, link this new note to other relevant notes in your Zettelkasten. Perhaps you have a note on "Performativity" or "Audience Engagement." The act of linking forces you to think about how new information integrates into your existing knowledge structure. This systematic process of strategic reading, focused annotation, and thoughtful note creation ensures that your Zettelkasten grows into a robust and interconnected knowledge base.</w:t>
      </w:r>
    </w:p>
    <w:p>
      <w:pPr>
        <w:pStyle w:val="Heading2"/>
      </w:pPr>
      <w:r>
        <w:t xml:space="preserve">Integrating Zettelkasten into Your Academic Workflow and Habits</w:t>
      </w:r>
    </w:p>
    <w:p>
      <w:pPr>
        <w:spacing w:after="120"/>
      </w:pPr>
      <w:r>
        <w:rPr>
          <w:rFonts w:ascii="Arial" w:cs="Arial" w:eastAsia="Arial" w:hAnsi="Arial"/>
          <w:color w:val="666666"/>
          <w:sz w:val="15"/>
          <w:szCs w:val="15"/>
        </w:rPr>
        <w:t xml:space="preserve">Covers: my new and completely chaotic method of organizing my dissertation · Develop a Writing Habit (without burning out) · Ungrading: when and how I don't grade · PhD morning routine | work from home</w:t>
      </w:r>
    </w:p>
    <w:p>
      <w:pPr>
        <w:spacing w:after="140"/>
      </w:pPr>
      <w:r>
        <w:t xml:space="preserve">The true power of a Zettelkasten emerges when it is deeply integrated into your daily academic practice, supporting everything from routine tasks to major projects like a dissertation. While the term "chaotic method" might sound intimidating, it often refers to an organic, emergent structure rather than a rigid, pre-defined one. For a dissertation, this means not trying to force your Zettelkasten into a conventional chapter outline from the start. Instead, allow your notes to grow naturally, following your interests and the connections you discover. Your Zettelkasten becomes a dynamic database of interconnected ideas, arguments, and evidence. When it is time to write, you can assemble these notes into various configurations, testing different arguments and structures. Start by identifying a central argument, then pull in all relevant notes. Use your Zettelkasten to build an outline from the bottom up, rather than trying to fill a top-down structure. This flexible approach reduces the pressure of a blank page and allows your ideas to evolve.</w:t>
      </w:r>
    </w:p>
    <w:p>
      <w:pPr>
        <w:spacing w:after="140"/>
      </w:pPr>
      <w:r>
        <w:t xml:space="preserve">Developing a consistent writing habit is essential for academic success, and your Zettelkasten can significantly support this. One major barrier to writing is the effort required to gather thoughts and recall information. With a Zettelkasten, much of this pre-work is already done. Your notes are atomic, well-articulated ideas, ready to be expanded upon. This reduces the friction of starting. Dedicate a specific, short block of time each day to writing, perhaps 30 to 60 minutes. During this time, focus solely on drafting, expanding on a Zettelkasten note, or connecting several notes into a paragraph. Do not edit during this period. The Zettelkasten provides a continuous supply of material, making it easier to maintain momentum without burning out. You are not generating ideas from scratch; you are articulating and synthesizing existing knowledge.</w:t>
      </w:r>
    </w:p>
    <w:p>
      <w:pPr>
        <w:spacing w:after="140"/>
      </w:pPr>
      <w:r>
        <w:t xml:space="preserve">The Zettelkasten also fosters a deeper mode of learning that aligns with philosophies like ungrading. Ungrading emphasizes learning for understanding and mastery, rather than for external validation or a numerical score. A Zettelkasten encourages this by requiring you to process information deeply, connect it to existing knowledge, and articulate it in your own words. This process naturally leads to a more profound understanding of the material. When you are constantly making connections and building a network of ideas, you are engaging in active recall and synthesis, which are hallmarks of effective learning. The intrinsic reward of seeing your knowledge grow and interconnect becomes a powerful motivator, shifting focus from grades to genuine intellectual development.</w:t>
      </w:r>
    </w:p>
    <w:p>
      <w:pPr>
        <w:spacing w:after="140"/>
      </w:pPr>
      <w:r>
        <w:t xml:space="preserve">Finally, establishing a consistent daily routine, such as a PhD morning routine, can significantly enhance your Zettelkasten practice and overall productivity. Integrate Zettelkasten work into your routine. This could involve reviewing new links, processing a few annotations into permanent notes, or exploring the graph view for new insights. Even 15 to 30 minutes of focused Zettelkasten work each morning can build significant momentum. Consistency, not just long hours, is key. By making Zettelkasten use a regular part of your academic day, you ensure its continuous growth and your sustained engagement with your research.</w:t>
      </w:r>
    </w:p>
    <w:p>
      <w:pPr>
        <w:pStyle w:val="Heading3"/>
      </w:pPr>
      <w:r>
        <w:t xml:space="preserve">Key Takeaways</w:t>
      </w:r>
    </w:p>
    <w:p>
      <w:pPr>
        <w:pStyle w:val="ListParagraph"/>
        <w:numPr>
          <w:ilvl w:val="0"/>
          <w:numId w:val="1"/>
        </w:numPr>
        <w:spacing w:after="60"/>
      </w:pPr>
      <w:r>
        <w:t xml:space="preserve">Obsidian's local graph view helps visualize connections between notes, fostering new insights and understanding of your knowledge network.</w:t>
      </w:r>
    </w:p>
    <w:p>
      <w:pPr>
        <w:pStyle w:val="ListParagraph"/>
        <w:numPr>
          <w:ilvl w:val="0"/>
          <w:numId w:val="1"/>
        </w:numPr>
        <w:spacing w:after="60"/>
      </w:pPr>
      <w:r>
        <w:t xml:space="preserve">A Zettelkasten should simplify writing by providing pre-processed, atomic ideas, not complicate it with excessive organization.</w:t>
      </w:r>
    </w:p>
    <w:p>
      <w:pPr>
        <w:pStyle w:val="ListParagraph"/>
        <w:numPr>
          <w:ilvl w:val="0"/>
          <w:numId w:val="1"/>
        </w:numPr>
        <w:spacing w:after="60"/>
      </w:pPr>
      <w:r>
        <w:t xml:space="preserve">Strategic reading involves prioritizing relevant texts and using efficient annotation methods to extract core arguments and concepts.</w:t>
      </w:r>
    </w:p>
    <w:p>
      <w:pPr>
        <w:pStyle w:val="ListParagraph"/>
        <w:numPr>
          <w:ilvl w:val="0"/>
          <w:numId w:val="1"/>
        </w:numPr>
        <w:spacing w:after="60"/>
      </w:pPr>
      <w:r>
        <w:t xml:space="preserve">Transform annotations into atomic, self-contained permanent notes, rephrased in your own words and linked to existing ideas.</w:t>
      </w:r>
    </w:p>
    <w:p>
      <w:pPr>
        <w:pStyle w:val="ListParagraph"/>
        <w:numPr>
          <w:ilvl w:val="0"/>
          <w:numId w:val="1"/>
        </w:numPr>
        <w:spacing w:after="60"/>
      </w:pPr>
      <w:r>
        <w:t xml:space="preserve">For large projects like dissertations, allow your Zettelkasten structure to emerge organically, assembling notes into arguments as needed.</w:t>
      </w:r>
    </w:p>
    <w:p>
      <w:pPr>
        <w:pStyle w:val="ListParagraph"/>
        <w:numPr>
          <w:ilvl w:val="0"/>
          <w:numId w:val="1"/>
        </w:numPr>
        <w:spacing w:after="60"/>
      </w:pPr>
      <w:r>
        <w:t xml:space="preserve">A Zettelkasten supports a consistent writing habit by reducing the cognitive load of starting, providing a continuous supply of material.</w:t>
      </w:r>
    </w:p>
    <w:p>
      <w:pPr>
        <w:pStyle w:val="ListParagraph"/>
        <w:numPr>
          <w:ilvl w:val="0"/>
          <w:numId w:val="1"/>
        </w:numPr>
        <w:spacing w:after="60"/>
      </w:pPr>
      <w:r>
        <w:t xml:space="preserve">Integrating Zettelkasten work into a daily routine ensures its continuous growth and reinforces deep learning over grade-focused study.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Obsidian's local graph view help you overcome the "blank page" problem when starting a writing project?</w:t>
      </w:r>
    </w:p>
    <w:p>
      <w:pPr>
        <w:spacing w:after="60"/>
      </w:pPr>
      <w:r>
        <w:t xml:space="preserve">2. </w:t>
      </w:r>
      <w:r>
        <w:t xml:space="preserve">What is the primary difference between simply highlighting a text and creating a permanent Zettelkasten note from it?</w:t>
      </w:r>
    </w:p>
    <w:p>
      <w:pPr>
        <w:spacing w:after="60"/>
      </w:pPr>
      <w:r>
        <w:t xml:space="preserve">3. </w:t>
      </w:r>
      <w:r>
        <w:t xml:space="preserve">Describe a strategic approach to reading an academic text when building your Zettelkasten.</w:t>
      </w:r>
    </w:p>
    <w:p>
      <w:pPr>
        <w:spacing w:after="60"/>
      </w:pPr>
      <w:r>
        <w:t xml:space="preserve">4. </w:t>
      </w:r>
      <w:r>
        <w:t xml:space="preserve">How does the Zettelkasten system support developing a consistent writing habit without burnout?</w:t>
      </w:r>
    </w:p>
    <w:p>
      <w:pPr>
        <w:spacing w:after="60"/>
      </w:pPr>
      <w:r>
        <w:t xml:space="preserve">5. </w:t>
      </w:r>
      <w:r>
        <w:t xml:space="preserve">In what way does a Zettelkasten align with the philosophy of ungrading?</w:t>
      </w:r>
    </w:p>
    <w:p>
      <w:pPr>
        <w:pStyle w:val="Heading1"/>
        <w:pageBreakBefore/>
      </w:pPr>
      <w:r>
        <w:t xml:space="preserve">Chapter 3: Processing and Connecting Notes</w:t>
      </w:r>
    </w:p>
    <w:p>
      <w:pPr>
        <w:spacing w:after="140"/>
      </w:pPr>
      <w:r>
        <w:t xml:space="preserve">This chapter guides you through the practical application of the Zettelkasten method, focusing on how to transform raw information into a robust, interconnected network of ideas. You will learn the critical steps for creating effective notes, from initial capture to permanent storage, ensuring each piece of knowledge contributes meaningfully to your academic work.</w:t>
      </w:r>
    </w:p>
    <w:p>
      <w:pPr>
        <w:spacing w:after="140"/>
      </w:pPr>
      <w:r>
        <w:t xml:space="preserve">We will cover essential techniques such as unique note identification, strategic linking, and the use of aliases to enhance discoverability. The chapter also explores how to integrate your Zettelkasten with other academic tools, emphasizing that the method's principles are more important than any specific software.</w:t>
      </w:r>
    </w:p>
    <w:p>
      <w:pPr>
        <w:pStyle w:val="Heading2"/>
      </w:pPr>
      <w:r>
        <w:t xml:space="preserve">Naming and Linking Notes Effectively</w:t>
      </w:r>
    </w:p>
    <w:p>
      <w:pPr>
        <w:spacing w:after="120"/>
      </w:pPr>
      <w:r>
        <w:rPr>
          <w:rFonts w:ascii="Arial" w:cs="Arial" w:eastAsia="Arial" w:hAnsi="Arial"/>
          <w:color w:val="666666"/>
          <w:sz w:val="15"/>
          <w:szCs w:val="15"/>
        </w:rPr>
        <w:t xml:space="preserve">Covers: Note Naming in a Zettelkasten (physical and digital) · Obsidian Aliases for Academics and Note-Takers</w:t>
      </w:r>
    </w:p>
    <w:p>
      <w:pPr>
        <w:spacing w:after="140"/>
      </w:pPr>
      <w:r>
        <w:t xml:space="preserve">A foundational aspect of any Zettelkasten, whether physical or digital, is the consistent and logical naming of notes. Each note requires a unique identifier (ID) and a descriptive title. The unique ID ensures that every note has a distinct reference, preventing ambiguity and allowing for precise linking. A common and highly effective method for generating IDs is to use a timestamp, formatted as </w:t>
      </w:r>
      <w:r>
        <w:rPr>
          <w:rFonts w:ascii="Consolas" w:cs="Consolas" w:eastAsia="Consolas" w:hAnsi="Consolas"/>
          <w:sz w:val="18"/>
          <w:szCs w:val="18"/>
        </w:rPr>
        <w:t xml:space="preserve">YYYYMMDDHHMM</w:t>
      </w:r>
      <w:r>
        <w:t xml:space="preserve">. For example, a note created on October 27, 2023, at 3:15 PM, would have the ID </w:t>
      </w:r>
      <w:r>
        <w:rPr>
          <w:rFonts w:ascii="Consolas" w:cs="Consolas" w:eastAsia="Consolas" w:hAnsi="Consolas"/>
          <w:sz w:val="18"/>
          <w:szCs w:val="18"/>
        </w:rPr>
        <w:t xml:space="preserve">202310271515</w:t>
      </w:r>
      <w:r>
        <w:t xml:space="preserve">.</w:t>
      </w:r>
    </w:p>
    <w:p>
      <w:pPr>
        <w:spacing w:after="140"/>
      </w:pPr>
      <w:r>
        <w:t xml:space="preserve">Following the unique ID, a clear and concise descriptive title is crucial. This title should accurately reflect the note's core idea, making its content immediately understandable. Combining these two elements, your note file name or physical card header might look like this: </w:t>
      </w:r>
      <w:r>
        <w:rPr>
          <w:rFonts w:ascii="Consolas" w:cs="Consolas" w:eastAsia="Consolas" w:hAnsi="Consolas"/>
          <w:sz w:val="18"/>
          <w:szCs w:val="18"/>
        </w:rPr>
        <w:t xml:space="preserve">202310271515 - The Concept of Cognitive Load</w:t>
      </w:r>
      <w:r>
        <w:t xml:space="preserve">. This structure provides both unique identification and immediate context, which is vital for quick retrieval and effective linking.</w:t>
      </w:r>
    </w:p>
    <w:p>
      <w:pPr>
        <w:spacing w:after="140"/>
      </w:pPr>
      <w:r>
        <w:t xml:space="preserve">Linking is the heart of the Zettelkasten system. It transforms individual notes into a dynamic network of interconnected ideas. In digital systems like Obsidian, links are created using double square brackets, for example, </w:t>
      </w:r>
      <w:r>
        <w:rPr>
          <w:rFonts w:ascii="Consolas" w:cs="Consolas" w:eastAsia="Consolas" w:hAnsi="Consolas"/>
          <w:sz w:val="18"/>
          <w:szCs w:val="18"/>
        </w:rPr>
        <w:t xml:space="preserve">[[The Concept of Cognitive Load]]</w:t>
      </w:r>
      <w:r>
        <w:t xml:space="preserve">. You can link to a note by its full title, or by its unique ID and title if that is how your system is set up. The goal is to connect related ideas, contradictions, expansions, and supporting arguments across your entire note collection. This process helps you discover new insights and build complex arguments from simpler, atomic ideas.</w:t>
      </w:r>
    </w:p>
    <w:p>
      <w:pPr>
        <w:spacing w:after="140"/>
      </w:pPr>
      <w:r>
        <w:t xml:space="preserve">To further enhance discoverability and flexibility in linking, aliases are invaluable. An alias is an alternative name or synonym for a note. While a note might have a very specific title, such as </w:t>
      </w:r>
      <w:r>
        <w:rPr>
          <w:rFonts w:ascii="Consolas" w:cs="Consolas" w:eastAsia="Consolas" w:hAnsi="Consolas"/>
          <w:sz w:val="18"/>
          <w:szCs w:val="18"/>
        </w:rPr>
        <w:t xml:space="preserve">202310271520 - Luhmann's Original Zettelkasten System</w:t>
      </w:r>
      <w:r>
        <w:t xml:space="preserve">, you might want to link to it using simpler or more common terms like "Zettelkasten" or "Slip Box Method." Aliases allow you to do this without creating duplicate notes or altering the original title. In Obsidian, aliases are typically defined in the YAML frontmatter at the top of a note: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aliases: [Zettelkasten, Slip Box Method, Luhmann System]</w:t>
      </w:r>
    </w:p>
    <w:p>
      <w:pPr>
        <w:keepLines/>
        <w:shd w:fill="F5F5F5" w:val="clear"/>
        <w:spacing w:after="160" w:line="252"/>
        <w:ind w:left="227" w:right="227"/>
      </w:pPr>
      <w:r>
        <w:rPr>
          <w:rFonts w:ascii="Consolas" w:cs="Consolas" w:eastAsia="Consolas" w:hAnsi="Consolas"/>
          <w:sz w:val="17"/>
          <w:szCs w:val="17"/>
        </w:rPr>
        <w:t xml:space="preserve"> </w:t>
      </w:r>
    </w:p>
    <w:p>
      <w:pPr>
        <w:spacing w:after="140"/>
      </w:pPr>
      <w:r>
        <w:t xml:space="preserve">When you type </w:t>
      </w:r>
      <w:r>
        <w:rPr>
          <w:rFonts w:ascii="Consolas" w:cs="Consolas" w:eastAsia="Consolas" w:hAnsi="Consolas"/>
          <w:sz w:val="18"/>
          <w:szCs w:val="18"/>
        </w:rPr>
        <w:t xml:space="preserve">[[Zettelkasten]]</w:t>
      </w:r>
      <w:r>
        <w:t xml:space="preserve">, Obsidian will suggest linking to the note titled </w:t>
      </w:r>
      <w:r>
        <w:rPr>
          <w:rFonts w:ascii="Consolas" w:cs="Consolas" w:eastAsia="Consolas" w:hAnsi="Consolas"/>
          <w:sz w:val="18"/>
          <w:szCs w:val="18"/>
        </w:rPr>
        <w:t xml:space="preserve">Luhmann's Original Zettelkasten System</w:t>
      </w:r>
      <w:r>
        <w:t xml:space="preserve">. This feature is particularly useful for academic work, where concepts can have multiple names, acronyms, or related terms. Using aliases ensures that your notes are accessible from various conceptual entry points, strengthening the overall connectivity of your knowledge base. A common mistake is to create overly long or vague note titles. Keep titles concise and focused on a single idea. Another error is neglecting aliases, which limits the potential for serendipitous connections. Regularly review your notes to identify concepts that could benefit from additional aliases, making your Zettelkasten more robust and easier to navigate.</w:t>
      </w:r>
    </w:p>
    <w:p>
      <w:pPr>
        <w:pStyle w:val="Heading2"/>
      </w:pPr>
      <w:r>
        <w:t xml:space="preserve">Building Your Zettelkasten: From Reading to Permanent Notes</w:t>
      </w:r>
    </w:p>
    <w:p>
      <w:pPr>
        <w:spacing w:after="120"/>
      </w:pPr>
      <w:r>
        <w:rPr>
          <w:rFonts w:ascii="Arial" w:cs="Arial" w:eastAsia="Arial" w:hAnsi="Arial"/>
          <w:color w:val="666666"/>
          <w:sz w:val="15"/>
          <w:szCs w:val="15"/>
        </w:rPr>
        <w:t xml:space="preserve">Covers: The only note-taking system you'll ever need (physical zettelkasten tutorial!) · My MOM starts her knowledge management path! · how to ENJOY taking notes for school (and life)  · FULL note-taking session in Obsidian (with commentary!)</w:t>
      </w:r>
    </w:p>
    <w:p>
      <w:pPr>
        <w:spacing w:after="140"/>
      </w:pPr>
      <w:r>
        <w:t xml:space="preserve">The core of the Zettelkasten method lies in a disciplined workflow that transforms raw information into a network of permanent, interconnected insights. This process involves three distinct types of notes: fleeting notes, literature notes, and permanent notes.</w:t>
      </w:r>
    </w:p>
    <w:p>
      <w:pPr>
        <w:spacing w:after="140"/>
      </w:pPr>
      <w:r>
        <w:rPr>
          <w:b/>
          <w:bCs/>
        </w:rPr>
        <w:t xml:space="preserve">Fleeting notes</w:t>
      </w:r>
      <w:r>
        <w:t xml:space="preserve"> are quick captures of ideas, tasks, or reminders that come to you throughout the day. They are temporary and are meant to be processed quickly, usually within a day or two. Think of them as an inbox for your brain. They can be jotted down on a small notepad, a phone app, or a dedicated 'inbox' note in your digital system.</w:t>
      </w:r>
    </w:p>
    <w:p>
      <w:pPr>
        <w:spacing w:after="140"/>
      </w:pPr>
      <w:r>
        <w:rPr>
          <w:b/>
          <w:bCs/>
        </w:rPr>
        <w:t xml:space="preserve">Literature notes</w:t>
      </w:r>
      <w:r>
        <w:t xml:space="preserve"> are taken while you are engaging with a specific source, such as a book, article, or lecture. These notes summarize the key arguments, findings, or concepts from the source, always including a precise reference (author, year, page number). Literature notes are not yet part of your Zettelkasten's main network; they serve as an intermediate step, helping you understand and distill the source material. Do not simply copy text; actively paraphrase and summarize in your own words.</w:t>
      </w:r>
    </w:p>
    <w:p>
      <w:pPr>
        <w:spacing w:after="140"/>
      </w:pPr>
      <w:r>
        <w:rPr>
          <w:b/>
          <w:bCs/>
        </w:rPr>
        <w:t xml:space="preserve">Permanent notes (Zettel)</w:t>
      </w:r>
      <w:r>
        <w:t xml:space="preserve"> are the building blocks of your Zettelkasten. These are atomic, self-contained ideas, each expressing a single concept or argument. They are written entirely in your own words, as if you are explaining the idea to someone else. The critical step is to link each new permanent note to existing ones, asking questions like: "What does this idea connect to?" "Does it support or contradict another note?" "Can it expand on an existing concept?" This linking process is where new insights emerge and your knowledge network grows.</w:t>
      </w:r>
    </w:p>
    <w:p>
      <w:pPr>
        <w:spacing w:after="140"/>
      </w:pPr>
      <w:r>
        <w:t xml:space="preserve">Here is a step-by-step workflow for creating permanent notes:</w:t>
      </w:r>
    </w:p>
    <w:p>
      <w:pPr>
        <w:pStyle w:val="ListParagraph"/>
        <w:numPr>
          <w:ilvl w:val="0"/>
          <w:numId w:val="2"/>
        </w:numPr>
        <w:spacing w:after="60"/>
      </w:pPr>
      <w:r>
        <w:rPr>
          <w:b/>
          <w:bCs/>
        </w:rPr>
        <w:t xml:space="preserve">Capture Fleeting Ideas:</w:t>
      </w:r>
      <w:r>
        <w:t xml:space="preserve"> Throughout your day, quickly jot down any thoughts or insights that come to mind. Do not worry about structure or perfection at this stage.</w:t>
      </w:r>
    </w:p>
    <w:p>
      <w:pPr>
        <w:pStyle w:val="ListParagraph"/>
        <w:numPr>
          <w:ilvl w:val="0"/>
          <w:numId w:val="2"/>
        </w:numPr>
        <w:spacing w:after="60"/>
      </w:pPr>
      <w:r>
        <w:rPr>
          <w:b/>
          <w:bCs/>
        </w:rPr>
        <w:t xml:space="preserve">Process Literature:</w:t>
      </w:r>
      <w:r>
        <w:t xml:space="preserve"> When reading or researching, create literature notes for each source. Summarize the main points and capture any direct quotes you deem essential, always with full bibliographic details.</w:t>
      </w:r>
    </w:p>
    <w:p>
      <w:pPr>
        <w:pStyle w:val="ListParagraph"/>
        <w:numPr>
          <w:ilvl w:val="0"/>
          <w:numId w:val="2"/>
        </w:numPr>
        <w:spacing w:after="60"/>
      </w:pPr>
      <w:r>
        <w:rPr>
          <w:b/>
          <w:bCs/>
        </w:rPr>
        <w:t xml:space="preserve">Transform to Permanent Notes:</w:t>
      </w:r>
      <w:r>
        <w:t xml:space="preserve"> Review your fleeting notes and literature notes. For each distinct idea, create a new permanent note. Focus on one idea per note (atomicity). Write the note in your own words, ensuring it is self-contained and understandable without needing to refer back to the original source.</w:t>
      </w:r>
    </w:p>
    <w:p>
      <w:pPr>
        <w:pStyle w:val="ListParagraph"/>
        <w:numPr>
          <w:ilvl w:val="0"/>
          <w:numId w:val="2"/>
        </w:numPr>
        <w:spacing w:after="60"/>
      </w:pPr>
      <w:r>
        <w:rPr>
          <w:b/>
          <w:bCs/>
        </w:rPr>
        <w:t xml:space="preserve">Connect and Link:</w:t>
      </w:r>
      <w:r>
        <w:t xml:space="preserve"> Identify existing permanent notes that relate to your new note. Create explicit links between them. If a new note elaborates on a concept, link it. If it presents a counter-argument, link it. This is the most crucial step for building a robust Zettelkasten.</w:t>
      </w:r>
    </w:p>
    <w:p>
      <w:pPr>
        <w:pStyle w:val="ListParagraph"/>
        <w:numPr>
          <w:ilvl w:val="0"/>
          <w:numId w:val="2"/>
        </w:numPr>
        <w:spacing w:after="60"/>
      </w:pPr>
      <w:r>
        <w:rPr>
          <w:b/>
          <w:bCs/>
        </w:rPr>
        <w:t xml:space="preserve">Refine and File:</w:t>
      </w:r>
      <w:r>
        <w:t xml:space="preserve"> Assign a unique ID and a descriptive title to your new permanent note. In a physical Zettelkasten, you would file it numerically and add cross-references to other cards. In a digital system, the file name serves this purpose, and linking is handled digitally.</w:t>
      </w:r>
    </w:p>
    <w:p>
      <w:pPr>
        <w:spacing w:after="140"/>
      </w:pPr>
      <w:r>
        <w:t xml:space="preserve">This systematic approach makes note-taking an enjoyable and productive activity. It shifts the focus from merely collecting information to actively processing, connecting, and generating new ideas. You avoid the collector's fallacy because every note serves a purpose in building your personal knowledge base. Common mistakes include creating notes that are too long or contain multiple ideas, failing to write notes in your own words, and neglecting to link new notes to existing ones. To practice, take a recent academic reading and go through the full process: create literature notes, then derive at least three atomic permanent notes, ensuring each is linked to at least two other conceptual notes.</w:t>
      </w:r>
    </w:p>
    <w:p>
      <w:pPr>
        <w:pStyle w:val="Heading2"/>
      </w:pPr>
      <w:r>
        <w:t xml:space="preserve">Evolving Your Zettelkasten and using Tools</w:t>
      </w:r>
    </w:p>
    <w:p>
      <w:pPr>
        <w:spacing w:after="120"/>
      </w:pPr>
      <w:r>
        <w:rPr>
          <w:rFonts w:ascii="Arial" w:cs="Arial" w:eastAsia="Arial" w:hAnsi="Arial"/>
          <w:color w:val="666666"/>
          <w:sz w:val="15"/>
          <w:szCs w:val="15"/>
        </w:rPr>
        <w:t xml:space="preserve">Covers: I pulled my ENTIRE zettelkasten into a new note-taking software · 3 tools for students to build knowledge on a topic</w:t>
      </w:r>
    </w:p>
    <w:p>
      <w:pPr>
        <w:spacing w:after="140"/>
      </w:pPr>
      <w:r>
        <w:t xml:space="preserve">The Zettelkasten method is fundamentally tool-agnostic. While digital tools like Obsidian offer powerful features for linking and searching, the core principles of unique note identification, atomicity, and extensive linking can be applied using various systems. Niklas Luhmann, the originator of the Zettelkasten, used physical index cards, demonstrating that the method's effectiveness stems from its intellectual process, not from specific software. This tool-agnostic nature provides significant flexibility. If your notes are stored in a format like Markdown (plain text), migrating your entire Zettelkasten to a different application is often straightforward. This reduces the risk of vendor lock-in and ensures the longevity of your knowledge base, regardless of future software trends.</w:t>
      </w:r>
    </w:p>
    <w:p>
      <w:pPr>
        <w:spacing w:after="140"/>
      </w:pPr>
      <w:r>
        <w:t xml:space="preserve">While the Zettelkasten itself is a powerful system for knowledge synthesis, it can be significantly enhanced by integrating it with other specialized academic tools. These tools complement the Zettelkasten by streamlining specific parts of your academic workflow, such as managing sources or organizing output.</w:t>
      </w:r>
    </w:p>
    <w:p>
      <w:pPr>
        <w:spacing w:after="140"/>
      </w:pPr>
      <w:r>
        <w:t xml:space="preserve"> Tools like Zotero, Mendeley, or ReadCube are essential for academics. They help you organize your research papers, books, and other sources, store bibliographic information, and generate citations. By integrating a reference manager with your Zettelkasten, you can easily link your literature notes back to their original sources and quickly cite them when drafting papers. For example, you might include a Zotero reference key in your literature note, allowing you to jump directly to the source in your reference manager.</w:t>
      </w:r>
    </w:p>
    <w:p>
      <w:pPr>
        <w:spacing w:after="140"/>
      </w:pPr>
      <w:r>
        <w:t xml:space="preserve"> Applications such as LiquidText, Readwise, or even built-in PDF viewers with annotation features, are invaluable for the initial processing of readings. They allow you to highlight, underline, and add comments directly to your PDFs. The key is to then process these annotations into your Zettelkasten. Many of these tools can export your highlights and notes, which you can then transform into literature notes and subsequently into permanent notes. This ensures that your active reading efforts directly feed into your knowledge system.</w:t>
      </w:r>
    </w:p>
    <w:p>
      <w:pPr>
        <w:spacing w:after="140"/>
      </w:pPr>
      <w:r>
        <w:t xml:space="preserve"> While your Zettelkasten excels at connecting disparate ideas, outlining tools (including Obsidian's own outlining features, or dedicated apps like Workflowy or Dynalist) can help you structure those ideas into a coherent narrative for a paper, thesis chapter, or presentation. You can pull relevant permanent notes into an outline, arrange them logically, and then use them as a foundation for your writing. This process demonstrates the Zettelkasten's power in generating academic output, as you are essentially assembling pre-written, well-formed ideas into a larger argument.</w:t>
      </w:r>
    </w:p>
    <w:p>
      <w:pPr>
        <w:spacing w:after="140"/>
      </w:pPr>
      <w:r>
        <w:t xml:space="preserve">It is important to remember that these tools are aids; they do not replace the intellectual work of creating atomic notes and forging connections. The Zettelkasten remains the central hub for your synthesized knowledge, with other tools serving as spokes that support its function. A common mistake is to rely too heavily on these external tools to </w:t>
      </w:r>
      <w:r>
        <w:rPr>
          <w:i/>
          <w:iCs/>
        </w:rPr>
        <w:t xml:space="preserve">be</w:t>
      </w:r>
      <w:r>
        <w:t xml:space="preserve"> your Zettelkasten, rather than seeing them as complementary components of a larger, integrated academic workflow. Practice identifying one area of your current academic process (e.g., managing references, annotating PDFs) where an external tool could be effectively integrated with your Zettelkasten to improve efficiency.</w:t>
      </w:r>
    </w:p>
    <w:p>
      <w:pPr>
        <w:pStyle w:val="Heading3"/>
      </w:pPr>
      <w:r>
        <w:t xml:space="preserve">Key Takeaways</w:t>
      </w:r>
    </w:p>
    <w:p>
      <w:pPr>
        <w:pStyle w:val="ListParagraph"/>
        <w:numPr>
          <w:ilvl w:val="0"/>
          <w:numId w:val="1"/>
        </w:numPr>
        <w:spacing w:after="60"/>
      </w:pPr>
      <w:r>
        <w:t xml:space="preserve">Unique IDs and descriptive titles are essential for organizing and retrieving Zettelkasten notes.</w:t>
      </w:r>
    </w:p>
    <w:p>
      <w:pPr>
        <w:pStyle w:val="ListParagraph"/>
        <w:numPr>
          <w:ilvl w:val="0"/>
          <w:numId w:val="1"/>
        </w:numPr>
        <w:spacing w:after="60"/>
      </w:pPr>
      <w:r>
        <w:t xml:space="preserve">Aliases provide alternative entry points to notes, enhancing discoverability and linking possibilities.</w:t>
      </w:r>
    </w:p>
    <w:p>
      <w:pPr>
        <w:pStyle w:val="ListParagraph"/>
        <w:numPr>
          <w:ilvl w:val="0"/>
          <w:numId w:val="1"/>
        </w:numPr>
        <w:spacing w:after="60"/>
      </w:pPr>
      <w:r>
        <w:t xml:space="preserve">The Zettelkasten workflow involves transforming fleeting thoughts and literature notes into atomic, self-contained permanent notes.</w:t>
      </w:r>
    </w:p>
    <w:p>
      <w:pPr>
        <w:pStyle w:val="ListParagraph"/>
        <w:numPr>
          <w:ilvl w:val="0"/>
          <w:numId w:val="1"/>
        </w:numPr>
        <w:spacing w:after="60"/>
      </w:pPr>
      <w:r>
        <w:t xml:space="preserve">Permanent notes must be written in your own words and extensively linked to form a connected network of ideas.</w:t>
      </w:r>
    </w:p>
    <w:p>
      <w:pPr>
        <w:pStyle w:val="ListParagraph"/>
        <w:numPr>
          <w:ilvl w:val="0"/>
          <w:numId w:val="1"/>
        </w:numPr>
        <w:spacing w:after="60"/>
      </w:pPr>
      <w:r>
        <w:t xml:space="preserve">The Zettelkasten method fosters active learning and idea generation, making the note-taking process more engaging.</w:t>
      </w:r>
    </w:p>
    <w:p>
      <w:pPr>
        <w:pStyle w:val="ListParagraph"/>
        <w:numPr>
          <w:ilvl w:val="0"/>
          <w:numId w:val="1"/>
        </w:numPr>
        <w:spacing w:after="60"/>
      </w:pPr>
      <w:r>
        <w:t xml:space="preserve">The Zettelkasten is a tool-agnostic method, meaning its principles can be applied using various physical or digital systems.</w:t>
      </w:r>
    </w:p>
    <w:p>
      <w:pPr>
        <w:pStyle w:val="ListParagraph"/>
        <w:numPr>
          <w:ilvl w:val="0"/>
          <w:numId w:val="1"/>
        </w:numPr>
        <w:spacing w:after="60"/>
      </w:pPr>
      <w:r>
        <w:t xml:space="preserve">Complementary tools like reference managers and outlining software can enhance the Zettelkasten workflow without replacing its core principles.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assigning a unique ID and a descriptive title to each Zettelkasten note?</w:t>
      </w:r>
    </w:p>
    <w:p>
      <w:pPr>
        <w:spacing w:after="60"/>
      </w:pPr>
      <w:r>
        <w:t xml:space="preserve">2. </w:t>
      </w:r>
      <w:r>
        <w:t xml:space="preserve">How do aliases enhance the utility of your Zettelkasten, particularly in a digital system like Obsidian?</w:t>
      </w:r>
    </w:p>
    <w:p>
      <w:pPr>
        <w:spacing w:after="60"/>
      </w:pPr>
      <w:r>
        <w:t xml:space="preserve">3. </w:t>
      </w:r>
      <w:r>
        <w:t xml:space="preserve">Describe the three main types of notes in the Zettelkasten method and their relationship to each other.</w:t>
      </w:r>
    </w:p>
    <w:p>
      <w:pPr>
        <w:spacing w:after="60"/>
      </w:pPr>
      <w:r>
        <w:t xml:space="preserve">4. </w:t>
      </w:r>
      <w:r>
        <w:t xml:space="preserve">What does it mean for a permanent note to be 'atomic,' and why is this principle important?</w:t>
      </w:r>
    </w:p>
    <w:p>
      <w:pPr>
        <w:spacing w:after="60"/>
      </w:pPr>
      <w:r>
        <w:t xml:space="preserve">5. </w:t>
      </w:r>
      <w:r>
        <w:t xml:space="preserve">Explain why the Zettelkasten method is considered 'tool-agnostic.'</w:t>
      </w:r>
    </w:p>
    <w:p>
      <w:pPr>
        <w:spacing w:after="60"/>
      </w:pPr>
      <w:r>
        <w:t xml:space="preserve">6. </w:t>
      </w:r>
      <w:r>
        <w:t xml:space="preserve">How can external tools like reference managers or outlining software complement a Zettelkasten system?</w:t>
      </w:r>
    </w:p>
    <w:p>
      <w:pPr>
        <w:pStyle w:val="Heading1"/>
        <w:pageBreakBefore/>
      </w:pPr>
      <w:r>
        <w:t xml:space="preserve">Chapter 4: Zettelkasten in Practice: From Notes to Academic Output</w:t>
      </w:r>
    </w:p>
    <w:p>
      <w:pPr>
        <w:spacing w:after="140"/>
      </w:pPr>
      <w:r>
        <w:t xml:space="preserve">This chapter shifts focus from setting up your Zettelkasten to actively using it for academic work. You will learn the detailed process of transforming source material into permanent, interconnected notes. This includes methods for ensuring your notes are robust, long-lasting, and truly contribute to your thinking and writing.</w:t>
      </w:r>
    </w:p>
    <w:p>
      <w:pPr>
        <w:spacing w:after="140"/>
      </w:pPr>
      <w:r>
        <w:t xml:space="preserve">We will also explore how visual tools like infinite canvases can enhance your Zettelkasten, providing new ways to organize ideas and see connections. Finally, the chapter integrates Zettelkasten practice into your broader academic workflow, showing how to move efficiently from a network of notes to finished papers and chapters.</w:t>
      </w:r>
    </w:p>
    <w:p>
      <w:pPr>
        <w:pStyle w:val="Heading2"/>
      </w:pPr>
      <w:r>
        <w:t xml:space="preserve">Mastering Permanent Note Creation and Longevity</w:t>
      </w:r>
    </w:p>
    <w:p>
      <w:pPr>
        <w:spacing w:after="120"/>
      </w:pPr>
      <w:r>
        <w:rPr>
          <w:rFonts w:ascii="Arial" w:cs="Arial" w:eastAsia="Arial" w:hAnsi="Arial"/>
          <w:color w:val="666666"/>
          <w:sz w:val="15"/>
          <w:szCs w:val="15"/>
        </w:rPr>
        <w:t xml:space="preserve">Covers: FULL note-taking session for my PhD with DETAILED commentary! · How to Take Notes That ACTUALLY Help you Think and Write · Make Your Notes Last A Practical Guide for Students · Take RANDOMIZED zettelkasten notes with me!</w:t>
      </w:r>
    </w:p>
    <w:p>
      <w:pPr>
        <w:spacing w:after="140"/>
      </w:pPr>
      <w:r>
        <w:t xml:space="preserve">The core of an effective Zettelkasten lies in the creation of permanent notes. These are not summaries of sources. They are your own thoughts, expressed in your own words, connected to other ideas in your system. The goal is to make each note atomic, self-contained, and useful for future thinking and writing. This process transforms information from external sources into internal knowledge.</w:t>
      </w:r>
    </w:p>
    <w:p>
      <w:pPr>
        <w:spacing w:after="140"/>
      </w:pPr>
      <w:r>
        <w:t xml:space="preserve">To create a permanent note, begin by reading a source actively. Identify the main arguments, interesting concepts, or specific details that resonate with your existing knowledge. Do not simply highlight or copy text. Instead, pause and ask yourself: "What does this mean in my own words?" and "How does this connect to something I already know or am thinking about?" Write down your interpretation, not the author's exact phrasing.</w:t>
      </w:r>
    </w:p>
    <w:p>
      <w:pPr>
        <w:spacing w:after="140"/>
      </w:pPr>
      <w:r>
        <w:t xml:space="preserve">Each permanent note should focus on a single idea. Keep it concise. A good permanent note explains one concept clearly, as if you were explaining it to someone else. Assign a unique identifier (ID) to each note, often a timestamp (e.g., </w:t>
      </w:r>
      <w:r>
        <w:rPr>
          <w:rFonts w:ascii="Consolas" w:cs="Consolas" w:eastAsia="Consolas" w:hAnsi="Consolas"/>
          <w:sz w:val="18"/>
          <w:szCs w:val="18"/>
        </w:rPr>
        <w:t xml:space="preserve">202310271435</w:t>
      </w:r>
      <w:r>
        <w:t xml:space="preserve">). This ensures its permanence and addressability within your system. Crucially, link your new note to at least one other existing note in your Zettelkasten. These links are the neural pathways of your system. They create a network of ideas, not just a collection of isolated facts. Ask: "Which existing note does this new idea elaborate on, contradict, or relate to?"</w:t>
      </w:r>
    </w:p>
    <w:p>
      <w:pPr>
        <w:spacing w:after="140"/>
      </w:pPr>
      <w:r>
        <w:t xml:space="preserve">Consider this example. You read an article discussing the role of cognitive load in learning. Instead of writing "Cognitive load theory explains how working memory limitations affect learning," you might write a note titled "Cognitive Load and Working Memory Capacity." The note's content would explain the concept in your own words, perhaps adding a specific example. Then, you would link it to notes on "Memory Systems" or "Learning Strategies."</w:t>
      </w:r>
    </w:p>
    <w:p>
      <w:pPr>
        <w:spacing w:after="140"/>
      </w:pPr>
      <w:r>
        <w:t xml:space="preserve">Making notes last means writing them clearly and robustly from the start. Avoid jargon where plain language suffices. Ensure each note is understandable on its own, without needing to refer back to the original source. This practice strengthens your understanding and makes the note valuable years later. Regular review of older notes also helps solidify connections and identify areas for further exploration.</w:t>
      </w:r>
    </w:p>
    <w:p>
      <w:pPr>
        <w:spacing w:after="140"/>
      </w:pPr>
      <w:r>
        <w:t xml:space="preserve">A powerful technique is randomized note-taking. Instead of always following a linear path through a source or topic, sometimes pick a random note from your Zettelkasten and see where it leads. This can reveal unexpected connections between disparate ideas. It fosters serendipity. For instance, you might pull a note on "Historical Linguistics" and find yourself linking it to a new note on "Semantic Networks in AI" because you saw an unexpected parallel in their underlying structures. This non-linear exploration is a hallmark of a truly generative Zettelkasten. It helps you think </w:t>
      </w:r>
      <w:r>
        <w:rPr>
          <w:i/>
          <w:iCs/>
        </w:rPr>
        <w:t xml:space="preserve">with</w:t>
      </w:r>
      <w:r>
        <w:t xml:space="preserve"> your notes, not just </w:t>
      </w:r>
      <w:r>
        <w:rPr>
          <w:i/>
          <w:iCs/>
        </w:rPr>
        <w:t xml:space="preserve">about</w:t>
      </w:r>
      <w:r>
        <w:t xml:space="preserve"> them.</w:t>
      </w:r>
    </w:p>
    <w:p>
      <w:pPr>
        <w:spacing w:after="140"/>
      </w:pPr>
      <w:r>
        <w:rPr>
          <w:b/>
          <w:bCs/>
        </w:rPr>
        <w:t xml:space="preserve">Practice Cue:</w:t>
      </w:r>
      <w:r>
        <w:t xml:space="preserve"> Take a recent academic article or book chapter you have read. Select one key idea from it. Now, create 3 to 5 permanent notes in your Zettelkasten based on that single idea. Ensure each note is atomic, written in your own words, has a unique ID, and is linked to at least two other existing notes in your system. Pay attention to how you articulate the idea and its connections.</w:t>
      </w:r>
    </w:p>
    <w:p>
      <w:pPr>
        <w:pStyle w:val="Heading2"/>
      </w:pPr>
      <w:r>
        <w:t xml:space="preserve">Visualizing Your Zettelkasten with Infinite Canvases</w:t>
      </w:r>
    </w:p>
    <w:p>
      <w:pPr>
        <w:spacing w:after="120"/>
      </w:pPr>
      <w:r>
        <w:rPr>
          <w:rFonts w:ascii="Arial" w:cs="Arial" w:eastAsia="Arial" w:hAnsi="Arial"/>
          <w:color w:val="666666"/>
          <w:sz w:val="15"/>
          <w:szCs w:val="15"/>
        </w:rPr>
        <w:t xml:space="preserve">Covers: Obsidian Canvas vs Scrintal: how I use an infinite canvas in my zettelkasten · How I'm Visually Organizing My Reading Habit in Scrintal</w:t>
      </w:r>
    </w:p>
    <w:p>
      <w:pPr>
        <w:spacing w:after="140"/>
      </w:pPr>
      <w:r>
        <w:t xml:space="preserve">While the Zettelkasten primarily thrives on textual links, visual tools can significantly enhance its utility. Infinite canvas applications, such as Obsidian Canvas or Scrintal, offer a spatial dimension to your note network. These tools allow you to arrange notes, ideas, images, and other resources freely on a large, open workspace. This visual organization can reveal patterns and relationships that might be less obvious in a purely text-based link structure.</w:t>
      </w:r>
    </w:p>
    <w:p>
      <w:pPr>
        <w:spacing w:after="140"/>
      </w:pPr>
      <w:r>
        <w:t xml:space="preserve">Obsidian Canvas, integrated directly within your Obsidian vault, allows you to pull in existing Zettelkasten notes as cards. You can then arrange these cards spatially, draw connections between them, and add new ideas directly onto the canvas. This is particularly useful for brainstorming, outlining papers, or mapping complex concepts. For example, if you are planning a research paper on "The Impact of Social Media on Political Discourse," you can drag all relevant Zettelkasten notes (e.g., "Echo Chambers," "Filter Bubbles," "Misinformation Spread," "Digital Activism") onto a canvas. Then, you can group them visually, draw arrows to show causal relationships, and add new "scratchpad" notes for emerging ideas or questions. This process helps you see the overall structure of your argument and identify gaps in your knowledge.</w:t>
      </w:r>
    </w:p>
    <w:p>
      <w:pPr>
        <w:spacing w:after="140"/>
      </w:pPr>
      <w:r>
        <w:t xml:space="preserve">Scrintal, another infinite canvas tool, offers similar functionalities but often with a focus on visual organization of research and reading habits. It allows you to create boards where you can place notes, documents, and web links. You can then use color coding, spatial arrangement, and linking to visually track your progress through readings or to organize material for a specific project. Imagine you are reviewing literature for a thesis. You could create a Scrintal board for each major theme. Within each board, you place cards representing different articles or books. You might link these cards to your Zettelkasten permanent notes that were generated from those sources. This provides a high-level visual overview of your reading field and how different sources contribute to various themes.</w:t>
      </w:r>
    </w:p>
    <w:p>
      <w:pPr>
        <w:spacing w:after="140"/>
      </w:pPr>
      <w:r>
        <w:t xml:space="preserve">The key benefit of an infinite canvas is its ability to engage spatial memory. By physically arranging and rearranging notes, you form a mental map of your ideas. This can aid recall and foster new insights. However, it is crucial to remember that the canvas is a </w:t>
      </w:r>
      <w:r>
        <w:rPr>
          <w:i/>
          <w:iCs/>
        </w:rPr>
        <w:t xml:space="preserve">layer</w:t>
      </w:r>
      <w:r>
        <w:t xml:space="preserve"> on top of your Zettelkasten, not a replacement for it. The permanent notes themselves, with their atomic ideas and robust internal links, remain the foundation. The canvas helps you </w:t>
      </w:r>
      <w:r>
        <w:rPr>
          <w:i/>
          <w:iCs/>
        </w:rPr>
        <w:t xml:space="preserve">see</w:t>
      </w:r>
      <w:r>
        <w:t xml:space="preserve"> and </w:t>
      </w:r>
      <w:r>
        <w:rPr>
          <w:i/>
          <w:iCs/>
        </w:rPr>
        <w:t xml:space="preserve">manipulate</w:t>
      </w:r>
      <w:r>
        <w:t xml:space="preserve"> those foundations in new ways. Do not let the visual appeal lead you to create isolated visual maps that are disconnected from your core note system. The power comes from linking the canvas elements back to your permanent Zettelkasten notes.</w:t>
      </w:r>
    </w:p>
    <w:p>
      <w:pPr>
        <w:spacing w:after="140"/>
      </w:pPr>
      <w:r>
        <w:rPr>
          <w:b/>
          <w:bCs/>
        </w:rPr>
        <w:t xml:space="preserve">Practice Cue:</w:t>
      </w:r>
      <w:r>
        <w:t xml:space="preserve"> Choose a current research question or a topic for an upcoming assignment. Open Obsidian Canvas (or Scrintal, if you use it). Pull in at least 10 existing Zettelkasten notes that are relevant to your chosen topic. Arrange these notes spatially to explore potential connections, arguments, or sub-themes. Add 3 to 5 new "scratchpad" notes directly on the canvas, representing new ideas or questions that emerge from this visual arrangement. Consider how this visual layout helps you understand the topic more deeply than just reviewing the text links.</w:t>
      </w:r>
    </w:p>
    <w:p>
      <w:pPr>
        <w:pStyle w:val="Heading2"/>
      </w:pPr>
      <w:r>
        <w:t xml:space="preserve">Integrating Zettelkasten into Your Academic Workflow and Writing</w:t>
      </w:r>
    </w:p>
    <w:p>
      <w:pPr>
        <w:spacing w:after="120"/>
      </w:pPr>
      <w:r>
        <w:rPr>
          <w:rFonts w:ascii="Arial" w:cs="Arial" w:eastAsia="Arial" w:hAnsi="Arial"/>
          <w:color w:val="666666"/>
          <w:sz w:val="15"/>
          <w:szCs w:val="15"/>
        </w:rPr>
        <w:t xml:space="preserve">Covers: The Tools I Use to Write · Day in my life as a WFH PhD student | productive but realistic</w:t>
      </w:r>
    </w:p>
    <w:p>
      <w:pPr>
        <w:spacing w:after="140"/>
      </w:pPr>
      <w:r>
        <w:t xml:space="preserve">The ultimate purpose of a Zettelkasten for academics is to support research and writing. It serves as an external brain, a thinking partner that helps you generate ideas and structure arguments. Integrating your Zettelkasten into your daily workflow means making it a consistent part of your academic routine, not an isolated activity. This involves moving from note creation to actual academic output, such as papers, proposals, and thesis chapters.</w:t>
      </w:r>
    </w:p>
    <w:p>
      <w:pPr>
        <w:spacing w:after="140"/>
      </w:pPr>
      <w:r>
        <w:t xml:space="preserve">Your Zettelkasten becomes a powerful writing tool when you view it as a dynamic collection of pre-written paragraphs and arguments. Instead of starting a paper from a blank page, you can begin by exploring your note network. Identify a cluster of interconnected notes that address a specific research question or contribute to an argument you want to make. Use the links within your Zettelkasten, or a canvas as discussed in the previous section, to identify a potential sequence for these ideas.</w:t>
      </w:r>
    </w:p>
    <w:p>
      <w:pPr>
        <w:spacing w:after="140"/>
      </w:pPr>
      <w:r>
        <w:t xml:space="preserve">For example, if you are writing a section on "The Challenges of Interdisciplinary Research," you might search your Zettelkasten for notes containing keywords like "interdisciplinary," "collaboration," "challenges," or "integration." As you find relevant notes, you can pull them into a temporary document or a new note dedicated to outlining. Each permanent note, being atomic and self-contained, can often serve as the basis for a paragraph or a key sentence in your draft. You are essentially assembling a draft from pre-thought-out components. This significantly reduces the mental friction of starting to write.</w:t>
      </w:r>
    </w:p>
    <w:p>
      <w:pPr>
        <w:spacing w:after="140"/>
      </w:pPr>
      <w:r>
        <w:t xml:space="preserve">The writing process with a Zettelkasten is iterative. You might assemble a first draft of a section by combining notes. Then, you refine the language, add transitions, and ensure coherence. As you write, new questions or connections may arise. These can then be captured as new permanent notes, further enriching your Zettelkasten. This feedback loop ensures that your writing informs your note-taking, and your note-taking continuously supports your writing.</w:t>
      </w:r>
    </w:p>
    <w:p>
      <w:pPr>
        <w:spacing w:after="140"/>
      </w:pPr>
      <w:r>
        <w:t xml:space="preserve">Beyond the direct writing process, integrating Zettelkasten means embedding it within your daily academic life. This includes scheduling dedicated time for processing readings into notes, reviewing older notes, and exploring connections. A realistic academic workflow acknowledges that not every day will be equally productive. Some days might focus on deep reading and note creation, while others are dedicated to writing and editing. The Zettelkasten provides a consistent framework for intellectual work, regardless of the specific task at hand. It helps avoid the "collector's fallacy" by forcing you to engage deeply with material rather than just accumulating it. It also combats procrastination by making the writing process less intimidating. You are not generating ideas from scratch; you are synthesizing and expanding upon a rich network of existing thoughts.</w:t>
      </w:r>
    </w:p>
    <w:p>
      <w:pPr>
        <w:spacing w:after="140"/>
      </w:pPr>
      <w:r>
        <w:rPr>
          <w:b/>
          <w:bCs/>
        </w:rPr>
        <w:t xml:space="preserve">Practice Cue:</w:t>
      </w:r>
      <w:r>
        <w:t xml:space="preserve"> Identify a short writing task you need to complete soon (e.g., a paragraph for a proposal, a section of a paper, an email outlining a research idea). Before writing, spend 15-20 minutes in your Zettelkasten. Search for and gather 5-7 relevant permanent notes. Use these notes as the primary building blocks to draft your writing task. Focus on integrating the ideas from your notes directly into your text, forming a coherent argument.</w:t>
      </w:r>
    </w:p>
    <w:p>
      <w:pPr>
        <w:pStyle w:val="Heading3"/>
      </w:pPr>
      <w:r>
        <w:t xml:space="preserve">Key Takeaways</w:t>
      </w:r>
    </w:p>
    <w:p>
      <w:pPr>
        <w:pStyle w:val="ListParagraph"/>
        <w:numPr>
          <w:ilvl w:val="0"/>
          <w:numId w:val="1"/>
        </w:numPr>
        <w:spacing w:after="60"/>
      </w:pPr>
      <w:r>
        <w:t xml:space="preserve">Permanent notes are self-contained, atomic ideas written in your own words, not summaries of sources.</w:t>
      </w:r>
    </w:p>
    <w:p>
      <w:pPr>
        <w:pStyle w:val="ListParagraph"/>
        <w:numPr>
          <w:ilvl w:val="0"/>
          <w:numId w:val="1"/>
        </w:numPr>
        <w:spacing w:after="60"/>
      </w:pPr>
      <w:r>
        <w:t xml:space="preserve">Each permanent note must be linked to other notes to build a robust network of ideas.</w:t>
      </w:r>
    </w:p>
    <w:p>
      <w:pPr>
        <w:pStyle w:val="ListParagraph"/>
        <w:numPr>
          <w:ilvl w:val="0"/>
          <w:numId w:val="1"/>
        </w:numPr>
        <w:spacing w:after="60"/>
      </w:pPr>
      <w:r>
        <w:t xml:space="preserve">Writing notes clearly and robustly from the start ensures their longevity and future utility.</w:t>
      </w:r>
    </w:p>
    <w:p>
      <w:pPr>
        <w:pStyle w:val="ListParagraph"/>
        <w:numPr>
          <w:ilvl w:val="0"/>
          <w:numId w:val="1"/>
        </w:numPr>
        <w:spacing w:after="60"/>
      </w:pPr>
      <w:r>
        <w:t xml:space="preserve">Randomized note exploration can reveal unexpected connections and foster serendipitous insights.</w:t>
      </w:r>
    </w:p>
    <w:p>
      <w:pPr>
        <w:pStyle w:val="ListParagraph"/>
        <w:numPr>
          <w:ilvl w:val="0"/>
          <w:numId w:val="1"/>
        </w:numPr>
        <w:spacing w:after="60"/>
      </w:pPr>
      <w:r>
        <w:t xml:space="preserve">Infinite canvas tools provide a visual layer for organizing, brainstorming, and outlining using your Zettelkasten notes.</w:t>
      </w:r>
    </w:p>
    <w:p>
      <w:pPr>
        <w:pStyle w:val="ListParagraph"/>
        <w:numPr>
          <w:ilvl w:val="0"/>
          <w:numId w:val="1"/>
        </w:numPr>
        <w:spacing w:after="60"/>
      </w:pPr>
      <w:r>
        <w:t xml:space="preserve">The Zettelkasten acts as a thinking partner, transforming the writing process from generating ideas to assembling and refining pre-thought components.</w:t>
      </w:r>
    </w:p>
    <w:p>
      <w:pPr>
        <w:pStyle w:val="ListParagraph"/>
        <w:numPr>
          <w:ilvl w:val="0"/>
          <w:numId w:val="1"/>
        </w:numPr>
        <w:spacing w:after="60"/>
      </w:pPr>
      <w:r>
        <w:t xml:space="preserve">Integrating Zettelkasten into your daily workflow means consistent processing, review, and active use for academic output.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permanent note and a summary of a source?</w:t>
      </w:r>
    </w:p>
    <w:p>
      <w:pPr>
        <w:spacing w:after="60"/>
      </w:pPr>
      <w:r>
        <w:t xml:space="preserve">2. </w:t>
      </w:r>
      <w:r>
        <w:t xml:space="preserve">Why is linking new permanent notes to existing ones considered crucial for a Zettelkasten?</w:t>
      </w:r>
    </w:p>
    <w:p>
      <w:pPr>
        <w:spacing w:after="60"/>
      </w:pPr>
      <w:r>
        <w:t xml:space="preserve">3. </w:t>
      </w:r>
      <w:r>
        <w:t xml:space="preserve">How can an infinite canvas tool like Obsidian Canvas enhance your Zettelkasten practice?</w:t>
      </w:r>
    </w:p>
    <w:p>
      <w:pPr>
        <w:spacing w:after="60"/>
      </w:pPr>
      <w:r>
        <w:t xml:space="preserve">4. </w:t>
      </w:r>
      <w:r>
        <w:t xml:space="preserve">Describe one way the Zettelkasten can help overcome the challenge of starting a new writing project.</w:t>
      </w:r>
    </w:p>
    <w:p>
      <w:pPr>
        <w:spacing w:after="60"/>
      </w:pPr>
      <w:r>
        <w:t xml:space="preserve">5. </w:t>
      </w:r>
      <w:r>
        <w:t xml:space="preserve">What is the "collector's fallacy" and how does Zettelkasten help avoid it?</w:t>
      </w:r>
    </w:p>
    <w:p>
      <w:pPr>
        <w:pStyle w:val="Heading1"/>
        <w:pageBreakBefore/>
      </w:pPr>
      <w:r>
        <w:t xml:space="preserve">Glossary</w:t>
      </w:r>
    </w:p>
    <w:p>
      <w:pPr>
        <w:spacing w:after="20"/>
      </w:pPr>
      <w:r>
        <w:rPr>
          <w:rFonts w:ascii="Arial" w:cs="Arial" w:eastAsia="Arial" w:hAnsi="Arial"/>
          <w:b/>
          <w:bCs/>
          <w:sz w:val="19"/>
          <w:szCs w:val="19"/>
        </w:rPr>
        <w:t xml:space="preserve">Active processing</w:t>
      </w:r>
    </w:p>
    <w:p>
      <w:pPr>
        <w:spacing w:after="140"/>
      </w:pPr>
      <w:r>
        <w:t xml:space="preserve">The act of engaging with information by summarizing, questioning, and relating it to existing knowledge, rather than passively consuming it.</w:t>
      </w:r>
    </w:p>
    <w:p>
      <w:pPr>
        <w:spacing w:after="20"/>
      </w:pPr>
      <w:r>
        <w:rPr>
          <w:rFonts w:ascii="Arial" w:cs="Arial" w:eastAsia="Arial" w:hAnsi="Arial"/>
          <w:b/>
          <w:bCs/>
          <w:sz w:val="19"/>
          <w:szCs w:val="19"/>
        </w:rPr>
        <w:t xml:space="preserve">Alias</w:t>
      </w:r>
    </w:p>
    <w:p>
      <w:pPr>
        <w:spacing w:after="140"/>
      </w:pPr>
      <w:r>
        <w:t xml:space="preserve">An alternative name or synonym for a note, allowing it to be linked or found using different terms.</w:t>
      </w:r>
    </w:p>
    <w:p>
      <w:pPr>
        <w:spacing w:after="20"/>
      </w:pPr>
      <w:r>
        <w:rPr>
          <w:rFonts w:ascii="Arial" w:cs="Arial" w:eastAsia="Arial" w:hAnsi="Arial"/>
          <w:b/>
          <w:bCs/>
          <w:sz w:val="19"/>
          <w:szCs w:val="19"/>
        </w:rPr>
        <w:t xml:space="preserve">Annotation</w:t>
      </w:r>
    </w:p>
    <w:p>
      <w:pPr>
        <w:spacing w:after="140"/>
      </w:pPr>
      <w:r>
        <w:t xml:space="preserve">The act of making notes, highlights, and comments directly on a text (book, article, PDF) to engage with its content and identify key information for later processing.</w:t>
      </w:r>
    </w:p>
    <w:p>
      <w:pPr>
        <w:spacing w:after="20"/>
      </w:pPr>
      <w:r>
        <w:rPr>
          <w:rFonts w:ascii="Arial" w:cs="Arial" w:eastAsia="Arial" w:hAnsi="Arial"/>
          <w:b/>
          <w:bCs/>
          <w:sz w:val="19"/>
          <w:szCs w:val="19"/>
        </w:rPr>
        <w:t xml:space="preserve">Atomic note</w:t>
      </w:r>
    </w:p>
    <w:p>
      <w:pPr>
        <w:spacing w:after="140"/>
      </w:pPr>
      <w:r>
        <w:t xml:space="preserve">A single note containing one distinct idea, concept, or piece of information, written concisely and independently.</w:t>
      </w:r>
    </w:p>
    <w:p>
      <w:pPr>
        <w:spacing w:after="20"/>
      </w:pPr>
      <w:r>
        <w:rPr>
          <w:rFonts w:ascii="Arial" w:cs="Arial" w:eastAsia="Arial" w:hAnsi="Arial"/>
          <w:b/>
          <w:bCs/>
          <w:sz w:val="19"/>
          <w:szCs w:val="19"/>
        </w:rPr>
        <w:t xml:space="preserve">Atomic notes</w:t>
      </w:r>
    </w:p>
    <w:p>
      <w:pPr>
        <w:spacing w:after="140"/>
      </w:pPr>
      <w:r>
        <w:t xml:space="preserve">Individual Zettelkasten notes that each contain a single, complete idea or argument, expressed in your own words, and are self-contained.</w:t>
      </w:r>
    </w:p>
    <w:p>
      <w:pPr>
        <w:spacing w:after="20"/>
      </w:pPr>
      <w:r>
        <w:rPr>
          <w:rFonts w:ascii="Arial" w:cs="Arial" w:eastAsia="Arial" w:hAnsi="Arial"/>
          <w:b/>
          <w:bCs/>
          <w:sz w:val="19"/>
          <w:szCs w:val="19"/>
        </w:rPr>
        <w:t xml:space="preserve">Bidirectional linking</w:t>
      </w:r>
    </w:p>
    <w:p>
      <w:pPr>
        <w:spacing w:after="140"/>
      </w:pPr>
      <w:r>
        <w:t xml:space="preserve">The ability to see not only which notes a current note links to, but also which other notes link back to the current note.</w:t>
      </w:r>
    </w:p>
    <w:p>
      <w:pPr>
        <w:spacing w:after="20"/>
      </w:pPr>
      <w:r>
        <w:rPr>
          <w:rFonts w:ascii="Arial" w:cs="Arial" w:eastAsia="Arial" w:hAnsi="Arial"/>
          <w:b/>
          <w:bCs/>
          <w:sz w:val="19"/>
          <w:szCs w:val="19"/>
        </w:rPr>
        <w:t xml:space="preserve">Cognitive load</w:t>
      </w:r>
    </w:p>
    <w:p>
      <w:pPr>
        <w:spacing w:after="140"/>
      </w:pPr>
      <w:r>
        <w:t xml:space="preserve">The total amount of mental effort being used in the working memory. A Zettelkasten aims to reduce cognitive load during writing by having ideas already processed and organized.</w:t>
      </w:r>
    </w:p>
    <w:p>
      <w:pPr>
        <w:spacing w:after="20"/>
      </w:pPr>
      <w:r>
        <w:rPr>
          <w:rFonts w:ascii="Arial" w:cs="Arial" w:eastAsia="Arial" w:hAnsi="Arial"/>
          <w:b/>
          <w:bCs/>
          <w:sz w:val="19"/>
          <w:szCs w:val="19"/>
        </w:rPr>
        <w:t xml:space="preserve">Collector's fallacy</w:t>
      </w:r>
    </w:p>
    <w:p>
      <w:pPr>
        <w:spacing w:after="140"/>
      </w:pPr>
      <w:r>
        <w:t xml:space="preserve">The mistaken belief that collecting information, such as highlighting or saving articles, is equivalent to learning or understanding it.</w:t>
      </w:r>
    </w:p>
    <w:p>
      <w:pPr>
        <w:spacing w:after="20"/>
      </w:pPr>
      <w:r>
        <w:rPr>
          <w:rFonts w:ascii="Arial" w:cs="Arial" w:eastAsia="Arial" w:hAnsi="Arial"/>
          <w:b/>
          <w:bCs/>
          <w:sz w:val="19"/>
          <w:szCs w:val="19"/>
        </w:rPr>
        <w:t xml:space="preserve">Emergent structure</w:t>
      </w:r>
    </w:p>
    <w:p>
      <w:pPr>
        <w:spacing w:after="140"/>
      </w:pPr>
      <w:r>
        <w:t xml:space="preserve">A system of organization, particularly for large projects like a dissertation, where the structure develops organically from the interconnectedness of individual notes rather than being imposed from a rigid outline.</w:t>
      </w:r>
    </w:p>
    <w:p>
      <w:pPr>
        <w:spacing w:after="20"/>
      </w:pPr>
      <w:r>
        <w:rPr>
          <w:rFonts w:ascii="Arial" w:cs="Arial" w:eastAsia="Arial" w:hAnsi="Arial"/>
          <w:b/>
          <w:bCs/>
          <w:sz w:val="19"/>
          <w:szCs w:val="19"/>
        </w:rPr>
        <w:t xml:space="preserve">Fleeting note</w:t>
      </w:r>
    </w:p>
    <w:p>
      <w:pPr>
        <w:spacing w:after="140"/>
      </w:pPr>
      <w:r>
        <w:t xml:space="preserve">A temporary note capturing a quick thought or idea, intended to be processed into a more permanent form soon.</w:t>
      </w:r>
    </w:p>
    <w:p>
      <w:pPr>
        <w:spacing w:after="20"/>
      </w:pPr>
      <w:r>
        <w:rPr>
          <w:rFonts w:ascii="Arial" w:cs="Arial" w:eastAsia="Arial" w:hAnsi="Arial"/>
          <w:b/>
          <w:bCs/>
          <w:sz w:val="19"/>
          <w:szCs w:val="19"/>
        </w:rPr>
        <w:t xml:space="preserve">Infinite canvas</w:t>
      </w:r>
    </w:p>
    <w:p>
      <w:pPr>
        <w:spacing w:after="140"/>
      </w:pPr>
      <w:r>
        <w:t xml:space="preserve">A digital workspace that allows users to freely arrange notes, images, and other elements spatially, revealing visual connections.</w:t>
      </w:r>
    </w:p>
    <w:p>
      <w:pPr>
        <w:spacing w:after="20"/>
      </w:pPr>
      <w:r>
        <w:rPr>
          <w:rFonts w:ascii="Arial" w:cs="Arial" w:eastAsia="Arial" w:hAnsi="Arial"/>
          <w:b/>
          <w:bCs/>
          <w:sz w:val="19"/>
          <w:szCs w:val="19"/>
        </w:rPr>
        <w:t xml:space="preserve">Literature note</w:t>
      </w:r>
    </w:p>
    <w:p>
      <w:pPr>
        <w:spacing w:after="140"/>
      </w:pPr>
      <w:r>
        <w:t xml:space="preserve">A note taken directly from a source (book, article), summarizing or extracting key points, always with a reference.</w:t>
      </w:r>
    </w:p>
    <w:p>
      <w:pPr>
        <w:spacing w:after="20"/>
      </w:pPr>
      <w:r>
        <w:rPr>
          <w:rFonts w:ascii="Arial" w:cs="Arial" w:eastAsia="Arial" w:hAnsi="Arial"/>
          <w:b/>
          <w:bCs/>
          <w:sz w:val="19"/>
          <w:szCs w:val="19"/>
        </w:rPr>
        <w:t xml:space="preserve">Local graph view</w:t>
      </w:r>
    </w:p>
    <w:p>
      <w:pPr>
        <w:spacing w:after="140"/>
      </w:pPr>
      <w:r>
        <w:t xml:space="preserve">A feature in Obsidian that visually displays the direct and indirect connections between a selected note and its neighbors, helping to reveal relationships and clusters of ideas.</w:t>
      </w:r>
    </w:p>
    <w:p>
      <w:pPr>
        <w:spacing w:after="20"/>
      </w:pPr>
      <w:r>
        <w:rPr>
          <w:rFonts w:ascii="Arial" w:cs="Arial" w:eastAsia="Arial" w:hAnsi="Arial"/>
          <w:b/>
          <w:bCs/>
          <w:sz w:val="19"/>
          <w:szCs w:val="19"/>
        </w:rPr>
        <w:t xml:space="preserve">Permanent note</w:t>
      </w:r>
    </w:p>
    <w:p>
      <w:pPr>
        <w:spacing w:after="140"/>
      </w:pPr>
      <w:r>
        <w:t xml:space="preserve">A note written in your own words, reflecting your understanding, and linked to other related notes within your Zettelkasten.</w:t>
      </w:r>
    </w:p>
    <w:p>
      <w:pPr>
        <w:spacing w:after="20"/>
      </w:pPr>
      <w:r>
        <w:rPr>
          <w:rFonts w:ascii="Arial" w:cs="Arial" w:eastAsia="Arial" w:hAnsi="Arial"/>
          <w:b/>
          <w:bCs/>
          <w:sz w:val="19"/>
          <w:szCs w:val="19"/>
        </w:rPr>
        <w:t xml:space="preserve">Permanent note (zettel)</w:t>
      </w:r>
    </w:p>
    <w:p>
      <w:pPr>
        <w:spacing w:after="140"/>
      </w:pPr>
      <w:r>
        <w:t xml:space="preserve">An atomic, self-contained note written in your own words, expressing a single idea and linked to other permanent notes.</w:t>
      </w:r>
    </w:p>
    <w:p>
      <w:pPr>
        <w:spacing w:after="20"/>
      </w:pPr>
      <w:r>
        <w:rPr>
          <w:rFonts w:ascii="Arial" w:cs="Arial" w:eastAsia="Arial" w:hAnsi="Arial"/>
          <w:b/>
          <w:bCs/>
          <w:sz w:val="19"/>
          <w:szCs w:val="19"/>
        </w:rPr>
        <w:t xml:space="preserve">Permanent notes</w:t>
      </w:r>
    </w:p>
    <w:p>
      <w:pPr>
        <w:spacing w:after="140"/>
      </w:pPr>
      <w:r>
        <w:t xml:space="preserve">The core notes in a Zettelkasten, which are processed from source material, written in your own words, and linked to other notes in the system.</w:t>
      </w:r>
    </w:p>
    <w:p>
      <w:pPr>
        <w:spacing w:after="20"/>
      </w:pPr>
      <w:r>
        <w:rPr>
          <w:rFonts w:ascii="Arial" w:cs="Arial" w:eastAsia="Arial" w:hAnsi="Arial"/>
          <w:b/>
          <w:bCs/>
          <w:sz w:val="19"/>
          <w:szCs w:val="19"/>
        </w:rPr>
        <w:t xml:space="preserve">Randomized note-taking</w:t>
      </w:r>
    </w:p>
    <w:p>
      <w:pPr>
        <w:spacing w:after="140"/>
      </w:pPr>
      <w:r>
        <w:t xml:space="preserve">The practice of exploring notes in a non-linear fashion to discover unexpected relationships and foster serendipity.</w:t>
      </w:r>
    </w:p>
    <w:p>
      <w:pPr>
        <w:spacing w:after="20"/>
      </w:pPr>
      <w:r>
        <w:rPr>
          <w:rFonts w:ascii="Arial" w:cs="Arial" w:eastAsia="Arial" w:hAnsi="Arial"/>
          <w:b/>
          <w:bCs/>
          <w:sz w:val="19"/>
          <w:szCs w:val="19"/>
        </w:rPr>
        <w:t xml:space="preserve">Unique id</w:t>
      </w:r>
    </w:p>
    <w:p>
      <w:pPr>
        <w:spacing w:after="140"/>
      </w:pPr>
      <w:r>
        <w:t xml:space="preserve">A distinct identifier for each note, typically a timestamp, ensuring every note can be uniquely referenced.</w:t>
      </w:r>
    </w:p>
    <w:p>
      <w:pPr>
        <w:spacing w:after="20"/>
      </w:pPr>
      <w:r>
        <w:rPr>
          <w:rFonts w:ascii="Arial" w:cs="Arial" w:eastAsia="Arial" w:hAnsi="Arial"/>
          <w:b/>
          <w:bCs/>
          <w:sz w:val="19"/>
          <w:szCs w:val="19"/>
        </w:rPr>
        <w:t xml:space="preserve">Unique identifier (id)</w:t>
      </w:r>
    </w:p>
    <w:p>
      <w:pPr>
        <w:spacing w:after="140"/>
      </w:pPr>
      <w:r>
        <w:t xml:space="preserve">A distinct label, often a timestamp, assigned to each permanent note for unambiguous reference.</w:t>
      </w:r>
    </w:p>
    <w:p>
      <w:pPr>
        <w:spacing w:after="20"/>
      </w:pPr>
      <w:r>
        <w:rPr>
          <w:rFonts w:ascii="Arial" w:cs="Arial" w:eastAsia="Arial" w:hAnsi="Arial"/>
          <w:b/>
          <w:bCs/>
          <w:sz w:val="19"/>
          <w:szCs w:val="19"/>
        </w:rPr>
        <w:t xml:space="preserve">Zettelkasten</w:t>
      </w:r>
    </w:p>
    <w:p>
      <w:pPr>
        <w:spacing w:after="140"/>
      </w:pPr>
      <w:r>
        <w:t xml:space="preserve">A personal knowledge management system that uses atomic, linked notes to develop and connect ideas, facilitating learning and writing.</w:t>
      </w:r>
    </w:p>
    <w:p>
      <w:pPr>
        <w:pStyle w:val="Heading1"/>
        <w:pageBreakBefore/>
      </w:pPr>
      <w:r>
        <w:t xml:space="preserve">Answer Key</w:t>
      </w:r>
    </w:p>
    <w:p>
      <w:pPr>
        <w:pStyle w:val="Heading3"/>
      </w:pPr>
      <w:r>
        <w:t xml:space="preserve">Chapter 1: Foundations of Academic Note-Taking</w:t>
      </w:r>
    </w:p>
    <w:p>
      <w:pPr>
        <w:spacing w:after="20"/>
      </w:pPr>
      <w:r>
        <w:rPr>
          <w:b/>
          <w:bCs/>
        </w:rPr>
        <w:t xml:space="preserve">1. </w:t>
      </w:r>
      <w:r>
        <w:rPr>
          <w:b/>
          <w:bCs/>
        </w:rPr>
        <w:t xml:space="preserve">Why is writing notes in your own words considered crucial for academic success?</w:t>
      </w:r>
    </w:p>
    <w:p>
      <w:pPr>
        <w:spacing w:after="140"/>
      </w:pPr>
      <w:r>
        <w:t xml:space="preserve">Writing notes in your own words forces active processing of the material. This engagement transforms raw information into personal understanding, which is essential for true learning, retention, and the ability to synthesize ideas. It moves beyond mere memorization to genuine comprehension.</w:t>
      </w:r>
    </w:p>
    <w:p>
      <w:pPr>
        <w:spacing w:after="20"/>
      </w:pPr>
      <w:r>
        <w:rPr>
          <w:b/>
          <w:bCs/>
        </w:rPr>
        <w:t xml:space="preserve">2. </w:t>
      </w:r>
      <w:r>
        <w:rPr>
          <w:b/>
          <w:bCs/>
        </w:rPr>
        <w:t xml:space="preserve">What are some limitations of traditional note organization methods for long-term academic work?</w:t>
      </w:r>
    </w:p>
    <w:p>
      <w:pPr>
        <w:spacing w:after="140"/>
      </w:pPr>
      <w:r>
        <w:t xml:space="preserve">Traditional methods, such as organizing by course or chronologically, often isolate ideas. This makes it difficult to see connections between different topics or disciplines. Such isolation can hinder synthesis and retrieval of specific concepts for new contexts or projects, limiting intellectual growth.</w:t>
      </w:r>
    </w:p>
    <w:p>
      <w:pPr>
        <w:spacing w:after="20"/>
      </w:pPr>
      <w:r>
        <w:rPr>
          <w:b/>
          <w:bCs/>
        </w:rPr>
        <w:t xml:space="preserve">3. </w:t>
      </w:r>
      <w:r>
        <w:rPr>
          <w:b/>
          <w:bCs/>
        </w:rPr>
        <w:t xml:space="preserve">How does a Zettelkasten system aim to overcome the 'collector's fallacy'?</w:t>
      </w:r>
    </w:p>
    <w:p>
      <w:pPr>
        <w:spacing w:after="140"/>
      </w:pPr>
      <w:r>
        <w:t xml:space="preserve">A Zettelkasten overcomes the collector's fallacy by requiring active processing and linking of information. Instead of just saving or highlighting, users must write notes in their own words and connect them to existing ideas. This ensures that information is understood and integrated, not just accumulated.</w:t>
      </w:r>
    </w:p>
    <w:p>
      <w:pPr>
        <w:spacing w:after="20"/>
      </w:pPr>
      <w:r>
        <w:rPr>
          <w:b/>
          <w:bCs/>
        </w:rPr>
        <w:t xml:space="preserve">4. </w:t>
      </w:r>
      <w:r>
        <w:rPr>
          <w:b/>
          <w:bCs/>
        </w:rPr>
        <w:t xml:space="preserve">In what ways can a robust note-taking system contribute to academic productivity and enjoyment?</w:t>
      </w:r>
    </w:p>
    <w:p>
      <w:pPr>
        <w:spacing w:after="140"/>
      </w:pPr>
      <w:r>
        <w:t xml:space="preserve">A robust system like a Zettelkasten reduces cognitive load by externalizing thoughts and connections. It provides ready-made building blocks for writing, diminishing the blank page problem and streamlining the drafting process. This efficiency and ease contribute to a more enjoyable and less stressful academic experience.</w:t>
      </w:r>
    </w:p>
    <w:p>
      <w:pPr>
        <w:spacing w:after="20"/>
      </w:pPr>
      <w:r>
        <w:rPr>
          <w:b/>
          <w:bCs/>
        </w:rPr>
        <w:t xml:space="preserve">5. </w:t>
      </w:r>
      <w:r>
        <w:rPr>
          <w:b/>
          <w:bCs/>
        </w:rPr>
        <w:t xml:space="preserve">Describe the characteristics of an effective Zettelkasten note.</w:t>
      </w:r>
    </w:p>
    <w:p>
      <w:pPr>
        <w:spacing w:after="140"/>
      </w:pPr>
      <w:r>
        <w:t xml:space="preserve">An effective Zettelkasten note is atomic, meaning it contains a single, distinct idea. It is permanent, written in your own words to reflect your understanding, and designed for long-term utility. Crucially, it is linked to other related notes within the system, forming a network of interconnected knowledge.</w:t>
      </w:r>
    </w:p>
    <w:p>
      <w:pPr>
        <w:pStyle w:val="Heading3"/>
      </w:pPr>
      <w:r>
        <w:t xml:space="preserve">Chapter 2: Working with Your Zettelkasten</w:t>
      </w:r>
    </w:p>
    <w:p>
      <w:pPr>
        <w:spacing w:after="20"/>
      </w:pPr>
      <w:r>
        <w:rPr>
          <w:b/>
          <w:bCs/>
        </w:rPr>
        <w:t xml:space="preserve">1. </w:t>
      </w:r>
      <w:r>
        <w:rPr>
          <w:b/>
          <w:bCs/>
        </w:rPr>
        <w:t xml:space="preserve">How can Obsidian's local graph view help you overcome the "blank page" problem when starting a writing project?</w:t>
      </w:r>
    </w:p>
    <w:p>
      <w:pPr>
        <w:spacing w:after="140"/>
      </w:pPr>
      <w:r>
        <w:t xml:space="preserve">The local graph view helps by visually presenting interconnected ideas related to a central topic. This allows you to see existing arguments, evidence, and potential connections without starting from scratch. You can identify clusters of notes that form the basis of an argument, providing a starting point for outlining or drafting.</w:t>
      </w:r>
    </w:p>
    <w:p>
      <w:pPr>
        <w:spacing w:after="20"/>
      </w:pPr>
      <w:r>
        <w:rPr>
          <w:b/>
          <w:bCs/>
        </w:rPr>
        <w:t xml:space="preserve">2. </w:t>
      </w:r>
      <w:r>
        <w:rPr>
          <w:b/>
          <w:bCs/>
        </w:rPr>
        <w:t xml:space="preserve">What is the primary difference between simply highlighting a text and creating a permanent Zettelkasten note from it?</w:t>
      </w:r>
    </w:p>
    <w:p>
      <w:pPr>
        <w:spacing w:after="140"/>
      </w:pPr>
      <w:r>
        <w:t xml:space="preserve">Highlighting is a passive act of identifying important text. Creating a permanent Zettelkasten note is an active process of synthesizing that information, rephrasing it in your own words, and connecting it to your existing knowledge base. A permanent note must stand alone and express a single, complete idea.</w:t>
      </w:r>
    </w:p>
    <w:p>
      <w:pPr>
        <w:spacing w:after="20"/>
      </w:pPr>
      <w:r>
        <w:rPr>
          <w:b/>
          <w:bCs/>
        </w:rPr>
        <w:t xml:space="preserve">3. </w:t>
      </w:r>
      <w:r>
        <w:rPr>
          <w:b/>
          <w:bCs/>
        </w:rPr>
        <w:t xml:space="preserve">Describe a strategic approach to reading an academic text when building your Zettelkasten.</w:t>
      </w:r>
    </w:p>
    <w:p>
      <w:pPr>
        <w:spacing w:after="140"/>
      </w:pPr>
      <w:r>
        <w:t xml:space="preserve">A strategic approach involves first identifying your research questions or interests. Then, prioritize readings that directly address these. Scan abstracts, introductions, and conclusions to assess relevance before a full read. This ensures that your reading time is focused on material that will directly contribute to your Zettelkasten and academic goals.</w:t>
      </w:r>
    </w:p>
    <w:p>
      <w:pPr>
        <w:spacing w:after="20"/>
      </w:pPr>
      <w:r>
        <w:rPr>
          <w:b/>
          <w:bCs/>
        </w:rPr>
        <w:t xml:space="preserve">4. </w:t>
      </w:r>
      <w:r>
        <w:rPr>
          <w:b/>
          <w:bCs/>
        </w:rPr>
        <w:t xml:space="preserve">How does the Zettelkasten system support developing a consistent writing habit without burnout?</w:t>
      </w:r>
    </w:p>
    <w:p>
      <w:pPr>
        <w:spacing w:after="140"/>
      </w:pPr>
      <w:r>
        <w:t xml:space="preserve">The Zettelkasten reduces the cognitive load of writing by providing pre-processed, atomic ideas. This lowers the barrier to starting to write, as you are not generating ideas from scratch. You can dedicate short, focused periods to expanding on existing notes or connecting them, making the writing process more manageable and less prone to burnout.</w:t>
      </w:r>
    </w:p>
    <w:p>
      <w:pPr>
        <w:spacing w:after="20"/>
      </w:pPr>
      <w:r>
        <w:rPr>
          <w:b/>
          <w:bCs/>
        </w:rPr>
        <w:t xml:space="preserve">5. </w:t>
      </w:r>
      <w:r>
        <w:rPr>
          <w:b/>
          <w:bCs/>
        </w:rPr>
        <w:t xml:space="preserve">In what way does a Zettelkasten align with the philosophy of ungrading?</w:t>
      </w:r>
    </w:p>
    <w:p>
      <w:pPr>
        <w:spacing w:after="140"/>
      </w:pPr>
      <w:r>
        <w:t xml:space="preserve">A Zettelkasten fosters deep learning and understanding by requiring active processing, synthesis, and connection of ideas. This aligns with ungrading's emphasis on intrinsic motivation and mastery over external grades. The system encourages genuine intellectual development rather than rote memorization for assessment.</w:t>
      </w:r>
    </w:p>
    <w:p>
      <w:pPr>
        <w:pStyle w:val="Heading3"/>
      </w:pPr>
      <w:r>
        <w:t xml:space="preserve">Chapter 3: Processing and Connecting Notes</w:t>
      </w:r>
    </w:p>
    <w:p>
      <w:pPr>
        <w:spacing w:after="20"/>
      </w:pPr>
      <w:r>
        <w:rPr>
          <w:b/>
          <w:bCs/>
        </w:rPr>
        <w:t xml:space="preserve">1. </w:t>
      </w:r>
      <w:r>
        <w:rPr>
          <w:b/>
          <w:bCs/>
        </w:rPr>
        <w:t xml:space="preserve">What is the primary purpose of assigning a unique ID and a descriptive title to each Zettelkasten note?</w:t>
      </w:r>
    </w:p>
    <w:p>
      <w:pPr>
        <w:spacing w:after="140"/>
      </w:pPr>
      <w:r>
        <w:t xml:space="preserve">The unique ID ensures each note has a distinct reference point, preventing ambiguity. The descriptive title helps quickly understand the note's content and makes it easier to find and link conceptually within the Zettelkasten system.</w:t>
      </w:r>
    </w:p>
    <w:p>
      <w:pPr>
        <w:spacing w:after="20"/>
      </w:pPr>
      <w:r>
        <w:rPr>
          <w:b/>
          <w:bCs/>
        </w:rPr>
        <w:t xml:space="preserve">2. </w:t>
      </w:r>
      <w:r>
        <w:rPr>
          <w:b/>
          <w:bCs/>
        </w:rPr>
        <w:t xml:space="preserve">How do aliases enhance the utility of your Zettelkasten, particularly in a digital system like Obsidian?</w:t>
      </w:r>
    </w:p>
    <w:p>
      <w:pPr>
        <w:spacing w:after="140"/>
      </w:pPr>
      <w:r>
        <w:t xml:space="preserve">Aliases allow notes to be linked and discovered using multiple terms or synonyms. This broadens the network of connections, makes notes more accessible through varied search queries, and accommodates different ways of referring to the same concept.</w:t>
      </w:r>
    </w:p>
    <w:p>
      <w:pPr>
        <w:spacing w:after="20"/>
      </w:pPr>
      <w:r>
        <w:rPr>
          <w:b/>
          <w:bCs/>
        </w:rPr>
        <w:t xml:space="preserve">3. </w:t>
      </w:r>
      <w:r>
        <w:rPr>
          <w:b/>
          <w:bCs/>
        </w:rPr>
        <w:t xml:space="preserve">Describe the three main types of notes in the Zettelkasten method and their relationship to each other.</w:t>
      </w:r>
    </w:p>
    <w:p>
      <w:pPr>
        <w:spacing w:after="140"/>
      </w:pPr>
      <w:r>
        <w:t xml:space="preserve">Fleeting notes are temporary captures of ideas. Literature notes summarize information from specific sources. Permanent notes are atomic, self-contained ideas written in your own words, derived from processing fleeting and literature notes, and extensively linked within the Zettelkasten.</w:t>
      </w:r>
    </w:p>
    <w:p>
      <w:pPr>
        <w:spacing w:after="20"/>
      </w:pPr>
      <w:r>
        <w:rPr>
          <w:b/>
          <w:bCs/>
        </w:rPr>
        <w:t xml:space="preserve">4. </w:t>
      </w:r>
      <w:r>
        <w:rPr>
          <w:b/>
          <w:bCs/>
        </w:rPr>
        <w:t xml:space="preserve">What does it mean for a permanent note to be 'atomic,' and why is this principle important?</w:t>
      </w:r>
    </w:p>
    <w:p>
      <w:pPr>
        <w:spacing w:after="140"/>
      </w:pPr>
      <w:r>
        <w:t xml:space="preserve">An atomic note contains only one distinct idea or concept. This principle is important because it makes notes easier to link precisely, combine in new ways, and prevents them from becoming unwieldy or covering too many disparate topics.</w:t>
      </w:r>
    </w:p>
    <w:p>
      <w:pPr>
        <w:spacing w:after="20"/>
      </w:pPr>
      <w:r>
        <w:rPr>
          <w:b/>
          <w:bCs/>
        </w:rPr>
        <w:t xml:space="preserve">5. </w:t>
      </w:r>
      <w:r>
        <w:rPr>
          <w:b/>
          <w:bCs/>
        </w:rPr>
        <w:t xml:space="preserve">Explain why the Zettelkasten method is considered 'tool-agnostic.'</w:t>
      </w:r>
    </w:p>
    <w:p>
      <w:pPr>
        <w:spacing w:after="140"/>
      </w:pPr>
      <w:r>
        <w:t xml:space="preserve">The Zettelkasten method is tool-agnostic because its effectiveness stems from its underlying principles of unique IDs, atomic notes, and extensive linking, rather than from a specific software or physical system. These principles can be implemented using various tools, from index cards to advanced digital applications.</w:t>
      </w:r>
    </w:p>
    <w:p>
      <w:pPr>
        <w:spacing w:after="20"/>
      </w:pPr>
      <w:r>
        <w:rPr>
          <w:b/>
          <w:bCs/>
        </w:rPr>
        <w:t xml:space="preserve">6. </w:t>
      </w:r>
      <w:r>
        <w:rPr>
          <w:b/>
          <w:bCs/>
        </w:rPr>
        <w:t xml:space="preserve">How can external tools like reference managers or outlining software complement a Zettelkasten system?</w:t>
      </w:r>
    </w:p>
    <w:p>
      <w:pPr>
        <w:spacing w:after="140"/>
      </w:pPr>
      <w:r>
        <w:t xml:space="preserve">Reference managers help organize source materials and citations, streamlining the creation of literature notes. Outlining software can assist in structuring arguments or papers by arranging existing Zettelkasten notes, thereby aiding in the output phase of academic work.</w:t>
      </w:r>
    </w:p>
    <w:p>
      <w:pPr>
        <w:pStyle w:val="Heading3"/>
      </w:pPr>
      <w:r>
        <w:t xml:space="preserve">Chapter 4: Zettelkasten in Practice: From Notes to Academic Output</w:t>
      </w:r>
    </w:p>
    <w:p>
      <w:pPr>
        <w:spacing w:after="20"/>
      </w:pPr>
      <w:r>
        <w:rPr>
          <w:b/>
          <w:bCs/>
        </w:rPr>
        <w:t xml:space="preserve">1. </w:t>
      </w:r>
      <w:r>
        <w:rPr>
          <w:b/>
          <w:bCs/>
        </w:rPr>
        <w:t xml:space="preserve">What is the primary difference between a permanent note and a summary of a source?</w:t>
      </w:r>
    </w:p>
    <w:p>
      <w:pPr>
        <w:spacing w:after="140"/>
      </w:pPr>
      <w:r>
        <w:t xml:space="preserve">A permanent note is an atomic idea expressed in your own words, reflecting your understanding and connections to other knowledge. A summary merely condenses the original source material without necessarily integrating it into your existing thought network.</w:t>
      </w:r>
    </w:p>
    <w:p>
      <w:pPr>
        <w:spacing w:after="20"/>
      </w:pPr>
      <w:r>
        <w:rPr>
          <w:b/>
          <w:bCs/>
        </w:rPr>
        <w:t xml:space="preserve">2. </w:t>
      </w:r>
      <w:r>
        <w:rPr>
          <w:b/>
          <w:bCs/>
        </w:rPr>
        <w:t xml:space="preserve">Why is linking new permanent notes to existing ones considered crucial for a Zettelkasten?</w:t>
      </w:r>
    </w:p>
    <w:p>
      <w:pPr>
        <w:spacing w:after="140"/>
      </w:pPr>
      <w:r>
        <w:t xml:space="preserve">Linking creates a network of interconnected ideas, rather than isolated facts. These links are essential for discovering relationships, building complex arguments, and allowing your Zettelkasten to function as a dynamic thinking tool.</w:t>
      </w:r>
    </w:p>
    <w:p>
      <w:pPr>
        <w:spacing w:after="20"/>
      </w:pPr>
      <w:r>
        <w:rPr>
          <w:b/>
          <w:bCs/>
        </w:rPr>
        <w:t xml:space="preserve">3. </w:t>
      </w:r>
      <w:r>
        <w:rPr>
          <w:b/>
          <w:bCs/>
        </w:rPr>
        <w:t xml:space="preserve">How can an infinite canvas tool like Obsidian Canvas enhance your Zettelkasten practice?</w:t>
      </w:r>
    </w:p>
    <w:p>
      <w:pPr>
        <w:spacing w:after="140"/>
      </w:pPr>
      <w:r>
        <w:t xml:space="preserve">An infinite canvas provides a visual and spatial dimension for organizing notes. It helps in brainstorming, outlining, and seeing high-level connections between ideas that might be less apparent in a purely text-based system, engaging spatial memory.</w:t>
      </w:r>
    </w:p>
    <w:p>
      <w:pPr>
        <w:spacing w:after="20"/>
      </w:pPr>
      <w:r>
        <w:rPr>
          <w:b/>
          <w:bCs/>
        </w:rPr>
        <w:t xml:space="preserve">4. </w:t>
      </w:r>
      <w:r>
        <w:rPr>
          <w:b/>
          <w:bCs/>
        </w:rPr>
        <w:t xml:space="preserve">Describe one way the Zettelkasten can help overcome the challenge of starting a new writing project.</w:t>
      </w:r>
    </w:p>
    <w:p>
      <w:pPr>
        <w:spacing w:after="140"/>
      </w:pPr>
      <w:r>
        <w:t xml:space="preserve">The Zettelkasten provides a rich repository of pre-thought-out ideas and arguments in the form of permanent notes. Instead of facing a blank page, writers can assemble a first draft by selecting and arranging relevant notes, reducing mental friction and making the writing process less daunting.</w:t>
      </w:r>
    </w:p>
    <w:p>
      <w:pPr>
        <w:spacing w:after="20"/>
      </w:pPr>
      <w:r>
        <w:rPr>
          <w:b/>
          <w:bCs/>
        </w:rPr>
        <w:t xml:space="preserve">5. </w:t>
      </w:r>
      <w:r>
        <w:rPr>
          <w:b/>
          <w:bCs/>
        </w:rPr>
        <w:t xml:space="preserve">What is the "collector's fallacy" and how does Zettelkasten help avoid it?</w:t>
      </w:r>
    </w:p>
    <w:p>
      <w:pPr>
        <w:spacing w:after="140"/>
      </w:pPr>
      <w:r>
        <w:t xml:space="preserve">The collector's fallacy is the mistaken belief that simply gathering information is equivalent to learning or productive work. Zettelkasten avoids this by requiring active processing, synthesizing, and linking of information into your own words, ensuring deep engagement and understanding.</w:t>
      </w:r>
    </w:p>
    <w:p>
      <w:pPr>
        <w:pStyle w:val="Heading1"/>
        <w:pageBreakBefore/>
      </w:pPr>
      <w:r>
        <w:t xml:space="preserve">Where to Go Next</w:t>
      </w:r>
    </w:p>
    <w:p>
      <w:pPr>
        <w:spacing w:after="140"/>
      </w:pPr>
      <w:r>
        <w:t xml:space="preserve">After completing "Zettelkasten for Academics," the most important step is to consistently apply the methods you have learned. Integrate your Zettelkasten into your daily academic routine. Begin processing all new readings and research notes through your system. The more you practice, the more intuitive and powerful your Zettelkasten will become.</w:t>
      </w:r>
    </w:p>
    <w:p>
      <w:pPr>
        <w:spacing w:after="140"/>
      </w:pPr>
      <w:r>
        <w:t xml:space="preserve">Consider starting a new research project or outlining a paper using your Zettelkasten. This practical application will solidify your skills and demonstrate the system's effectiveness in generating academic output. Regularly review your existing notes to discover new connections and refine your understanding of your research topics.</w:t>
      </w:r>
    </w:p>
    <w:p>
      <w:pPr>
        <w:spacing w:after="140"/>
      </w:pPr>
      <w:r>
        <w:t xml:space="preserve">To further expand your expertise, explore advanced features within Obsidian that complement the Zettelkasten method, such as plugins for specific academic workflows or data visualization. You might also investigate broader topics in academic productivity, research methodology, or advanced writing techniques that build upon a strong knowledge management foundation.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megacourse.app/courses/zettelkasten-for-academics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ZETTELKASTEN FOR ACADEMICS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Zettelkasten for Academics - Study Guide</dc:title>
  <dc:creator>MegaCourse</dc:creator>
  <dc:description>Official MegaCourse study guide for Zettelkasten for Academics</dc:description>
  <cp:lastModifiedBy>Un-named</cp:lastModifiedBy>
  <cp:revision>1</cp:revision>
  <dcterms:created xsi:type="dcterms:W3CDTF">2026-07-14T11:06:52.881Z</dcterms:created>
  <dcterms:modified xsi:type="dcterms:W3CDTF">2026-07-14T11:06:52.881Z</dcterms:modified>
</cp:coreProperties>
</file>

<file path=docProps/custom.xml><?xml version="1.0" encoding="utf-8"?>
<Properties xmlns="http://schemas.openxmlformats.org/officeDocument/2006/custom-properties" xmlns:vt="http://schemas.openxmlformats.org/officeDocument/2006/docPropsVTypes"/>
</file>